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A37" w:rsidRDefault="005C1A37" w:rsidP="005C1A37">
      <w:pPr>
        <w:spacing w:after="0" w:line="240" w:lineRule="auto"/>
        <w:ind w:left="567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PATVIRTINTA</w:t>
      </w:r>
    </w:p>
    <w:p w:rsidR="005C1A37" w:rsidRDefault="005C1A37" w:rsidP="005C1A37">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rsidR="005C1A37" w:rsidRDefault="005C1A37" w:rsidP="005C1A37">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rsidR="005C1A37" w:rsidRDefault="005C1A37" w:rsidP="005C1A37">
      <w:pPr>
        <w:spacing w:after="0" w:line="240" w:lineRule="auto"/>
        <w:ind w:left="5670"/>
        <w:rPr>
          <w:rFonts w:ascii="Times New Roman" w:eastAsia="Times New Roman" w:hAnsi="Times New Roman" w:cs="Times New Roman"/>
        </w:rPr>
      </w:pPr>
      <w:r>
        <w:rPr>
          <w:rFonts w:ascii="Times New Roman" w:eastAsia="Times New Roman" w:hAnsi="Times New Roman" w:cs="Times New Roman"/>
          <w:sz w:val="24"/>
          <w:szCs w:val="24"/>
        </w:rPr>
        <w:t>2026 m. spalio 1d. įsakymu Nr. V-220</w:t>
      </w:r>
    </w:p>
    <w:p w:rsidR="00D34E36" w:rsidRDefault="00D34E36" w:rsidP="00D80D92">
      <w:pPr>
        <w:spacing w:line="276" w:lineRule="auto"/>
        <w:jc w:val="center"/>
        <w:rPr>
          <w:rFonts w:ascii="Times New Roman" w:hAnsi="Times New Roman" w:cs="Times New Roman"/>
          <w:b/>
          <w:sz w:val="24"/>
          <w:szCs w:val="24"/>
        </w:rPr>
      </w:pPr>
    </w:p>
    <w:p w:rsidR="00B909BD" w:rsidRDefault="00B909BD" w:rsidP="00D80D92">
      <w:pPr>
        <w:spacing w:line="276" w:lineRule="auto"/>
        <w:jc w:val="center"/>
        <w:rPr>
          <w:rFonts w:ascii="Times New Roman" w:hAnsi="Times New Roman" w:cs="Times New Roman"/>
          <w:b/>
          <w:sz w:val="24"/>
          <w:szCs w:val="24"/>
        </w:rPr>
      </w:pPr>
      <w:r>
        <w:rPr>
          <w:rFonts w:ascii="Times New Roman" w:hAnsi="Times New Roman" w:cs="Times New Roman"/>
          <w:b/>
          <w:sz w:val="24"/>
          <w:szCs w:val="24"/>
        </w:rPr>
        <w:t>JONAVOS TREČIOJO AMŽIAUS UNIVERSITETO</w:t>
      </w:r>
    </w:p>
    <w:p w:rsidR="003C42D1" w:rsidRPr="00D80D92" w:rsidRDefault="006749FD" w:rsidP="00D80D92">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MEZGIMO STUDIJOS</w:t>
      </w:r>
      <w:r w:rsidR="00B909BD">
        <w:rPr>
          <w:rFonts w:ascii="Times New Roman" w:hAnsi="Times New Roman" w:cs="Times New Roman"/>
          <w:b/>
          <w:sz w:val="24"/>
          <w:szCs w:val="24"/>
        </w:rPr>
        <w:t xml:space="preserve"> PROGRAMA</w:t>
      </w:r>
    </w:p>
    <w:p w:rsidR="00CD6660" w:rsidRPr="00B64A96" w:rsidRDefault="00CD6660" w:rsidP="003C42D1">
      <w:pPr>
        <w:spacing w:line="276" w:lineRule="auto"/>
        <w:jc w:val="center"/>
        <w:rPr>
          <w:rFonts w:ascii="Times New Roman" w:hAnsi="Times New Roman" w:cs="Times New Roman"/>
          <w:sz w:val="24"/>
          <w:szCs w:val="24"/>
        </w:rPr>
      </w:pPr>
      <w:r w:rsidRPr="00B64A96">
        <w:rPr>
          <w:rFonts w:ascii="Times New Roman" w:hAnsi="Times New Roman" w:cs="Times New Roman"/>
          <w:sz w:val="24"/>
          <w:szCs w:val="24"/>
        </w:rPr>
        <w:t>I. BENDROSIOS NUOSTATOS</w:t>
      </w:r>
    </w:p>
    <w:p w:rsidR="000C1BB2"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1. </w:t>
      </w:r>
      <w:r w:rsidR="003C42D1" w:rsidRPr="00B64A96">
        <w:rPr>
          <w:rFonts w:ascii="Times New Roman" w:hAnsi="Times New Roman" w:cs="Times New Roman"/>
          <w:sz w:val="24"/>
          <w:szCs w:val="24"/>
        </w:rPr>
        <w:t xml:space="preserve">Teikėjas: </w:t>
      </w:r>
      <w:r w:rsidR="000C1BB2">
        <w:rPr>
          <w:rFonts w:ascii="Times New Roman" w:hAnsi="Times New Roman" w:cs="Times New Roman"/>
          <w:sz w:val="24"/>
          <w:szCs w:val="24"/>
        </w:rPr>
        <w:t xml:space="preserve">Jonavos trečiojo amžiaus universiteto  (Jonavos TAU) </w:t>
      </w:r>
      <w:r w:rsidR="006749FD">
        <w:rPr>
          <w:rFonts w:ascii="Times New Roman" w:hAnsi="Times New Roman" w:cs="Times New Roman"/>
          <w:sz w:val="24"/>
          <w:szCs w:val="24"/>
        </w:rPr>
        <w:t>mezgimo studijos</w:t>
      </w:r>
      <w:r w:rsidR="000C1BB2">
        <w:rPr>
          <w:rFonts w:ascii="Times New Roman" w:hAnsi="Times New Roman" w:cs="Times New Roman"/>
          <w:sz w:val="24"/>
          <w:szCs w:val="24"/>
        </w:rPr>
        <w:t xml:space="preserve"> </w:t>
      </w:r>
      <w:r w:rsidR="00DD03B4">
        <w:rPr>
          <w:rFonts w:ascii="Times New Roman" w:hAnsi="Times New Roman" w:cs="Times New Roman"/>
          <w:sz w:val="24"/>
          <w:szCs w:val="24"/>
        </w:rPr>
        <w:t>vadovas</w:t>
      </w:r>
      <w:r w:rsidR="000C1BB2">
        <w:rPr>
          <w:rFonts w:ascii="Times New Roman" w:hAnsi="Times New Roman" w:cs="Times New Roman"/>
          <w:sz w:val="24"/>
          <w:szCs w:val="24"/>
        </w:rPr>
        <w:t>.</w:t>
      </w:r>
    </w:p>
    <w:p w:rsidR="00CD6660" w:rsidRPr="00B64A96"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2. Dalyvių tikslinė grupė</w:t>
      </w:r>
      <w:r w:rsidR="003C42D1" w:rsidRPr="00B64A96">
        <w:rPr>
          <w:rFonts w:ascii="Times New Roman" w:hAnsi="Times New Roman" w:cs="Times New Roman"/>
          <w:sz w:val="24"/>
          <w:szCs w:val="24"/>
        </w:rPr>
        <w:t>: Jonavos TAU klausytojai</w:t>
      </w:r>
      <w:r w:rsidRPr="00B64A96">
        <w:rPr>
          <w:rFonts w:ascii="Times New Roman" w:hAnsi="Times New Roman" w:cs="Times New Roman"/>
          <w:sz w:val="24"/>
          <w:szCs w:val="24"/>
        </w:rPr>
        <w:t xml:space="preserve"> (pagal interesus, amžių, specifinius porei</w:t>
      </w:r>
      <w:r w:rsidR="00DF6443">
        <w:rPr>
          <w:rFonts w:ascii="Times New Roman" w:hAnsi="Times New Roman" w:cs="Times New Roman"/>
          <w:sz w:val="24"/>
          <w:szCs w:val="24"/>
        </w:rPr>
        <w:t>kius, turimus įgūdžius ir pan.).</w:t>
      </w:r>
    </w:p>
    <w:p w:rsidR="00CD6660" w:rsidRPr="00B64A96" w:rsidRDefault="003C42D1"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3. Programos pavadinimas: “</w:t>
      </w:r>
      <w:r w:rsidR="00DC3AFF" w:rsidRPr="00DC3AFF">
        <w:rPr>
          <w:rFonts w:ascii="Times New Roman" w:eastAsia="Times New Roman" w:hAnsi="Times New Roman" w:cs="Times New Roman"/>
          <w:sz w:val="24"/>
          <w:szCs w:val="24"/>
          <w:lang w:eastAsia="lt-LT"/>
        </w:rPr>
        <w:t xml:space="preserve"> </w:t>
      </w:r>
      <w:r w:rsidR="00DC3AFF" w:rsidRPr="002C29DE">
        <w:rPr>
          <w:rFonts w:ascii="Times New Roman" w:eastAsia="Times New Roman" w:hAnsi="Times New Roman" w:cs="Times New Roman"/>
          <w:sz w:val="24"/>
          <w:szCs w:val="24"/>
          <w:lang w:eastAsia="lt-LT"/>
        </w:rPr>
        <w:t>Mezgimo technologijų ir meninės raiškos studija</w:t>
      </w:r>
      <w:r w:rsidR="00DC3AFF" w:rsidRPr="00B64A96">
        <w:rPr>
          <w:rFonts w:ascii="Times New Roman" w:hAnsi="Times New Roman" w:cs="Times New Roman"/>
          <w:sz w:val="24"/>
          <w:szCs w:val="24"/>
        </w:rPr>
        <w:t xml:space="preserve"> </w:t>
      </w:r>
      <w:r w:rsidRPr="00B64A96">
        <w:rPr>
          <w:rFonts w:ascii="Times New Roman" w:hAnsi="Times New Roman" w:cs="Times New Roman"/>
          <w:sz w:val="24"/>
          <w:szCs w:val="24"/>
        </w:rPr>
        <w:t>”</w:t>
      </w:r>
    </w:p>
    <w:p w:rsidR="00CD6660" w:rsidRPr="00B64A96" w:rsidRDefault="003C42D1"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4. Programos trukmė:  </w:t>
      </w:r>
      <w:r w:rsidR="00407E0A">
        <w:rPr>
          <w:rFonts w:ascii="Times New Roman" w:hAnsi="Times New Roman" w:cs="Times New Roman"/>
          <w:sz w:val="24"/>
          <w:szCs w:val="24"/>
          <w:lang w:val="en-US"/>
        </w:rPr>
        <w:t xml:space="preserve">74 </w:t>
      </w:r>
      <w:proofErr w:type="spellStart"/>
      <w:r w:rsidRPr="00B64A96">
        <w:rPr>
          <w:rFonts w:ascii="Times New Roman" w:hAnsi="Times New Roman" w:cs="Times New Roman"/>
          <w:sz w:val="24"/>
          <w:szCs w:val="24"/>
          <w:lang w:val="en-US"/>
        </w:rPr>
        <w:t>savait</w:t>
      </w:r>
      <w:proofErr w:type="spellEnd"/>
      <w:r w:rsidRPr="00B64A96">
        <w:rPr>
          <w:rFonts w:ascii="Times New Roman" w:hAnsi="Times New Roman" w:cs="Times New Roman"/>
          <w:sz w:val="24"/>
          <w:szCs w:val="24"/>
        </w:rPr>
        <w:t>ės</w:t>
      </w:r>
      <w:r w:rsidR="00B909BD">
        <w:rPr>
          <w:rFonts w:ascii="Times New Roman" w:hAnsi="Times New Roman" w:cs="Times New Roman"/>
          <w:sz w:val="24"/>
          <w:szCs w:val="24"/>
        </w:rPr>
        <w:t>.</w:t>
      </w:r>
    </w:p>
    <w:p w:rsidR="00CD6660" w:rsidRPr="00B64A96" w:rsidRDefault="003C42D1"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5. Programos rengėjas(-ai): </w:t>
      </w:r>
      <w:r w:rsidR="00DC3AFF">
        <w:rPr>
          <w:rFonts w:ascii="Times New Roman" w:hAnsi="Times New Roman" w:cs="Times New Roman"/>
          <w:sz w:val="24"/>
          <w:szCs w:val="24"/>
        </w:rPr>
        <w:t>Mez</w:t>
      </w:r>
      <w:r w:rsidR="00DD03B4">
        <w:rPr>
          <w:rFonts w:ascii="Times New Roman" w:hAnsi="Times New Roman" w:cs="Times New Roman"/>
          <w:sz w:val="24"/>
          <w:szCs w:val="24"/>
        </w:rPr>
        <w:t>gimo studijos vadovas</w:t>
      </w:r>
      <w:r w:rsidR="00B909BD">
        <w:rPr>
          <w:rFonts w:ascii="Times New Roman" w:hAnsi="Times New Roman" w:cs="Times New Roman"/>
          <w:sz w:val="24"/>
          <w:szCs w:val="24"/>
        </w:rPr>
        <w:t>.</w:t>
      </w:r>
    </w:p>
    <w:p w:rsidR="00CD6660" w:rsidRPr="00B64A96" w:rsidRDefault="00CD6660" w:rsidP="003C42D1">
      <w:pPr>
        <w:spacing w:line="276" w:lineRule="auto"/>
        <w:jc w:val="center"/>
        <w:rPr>
          <w:rFonts w:ascii="Times New Roman" w:hAnsi="Times New Roman" w:cs="Times New Roman"/>
          <w:sz w:val="24"/>
          <w:szCs w:val="24"/>
        </w:rPr>
      </w:pPr>
      <w:r w:rsidRPr="00B64A96">
        <w:rPr>
          <w:rFonts w:ascii="Times New Roman" w:hAnsi="Times New Roman" w:cs="Times New Roman"/>
          <w:sz w:val="24"/>
          <w:szCs w:val="24"/>
        </w:rPr>
        <w:t>II. PROGRAMOS ANOTACIJA</w:t>
      </w:r>
    </w:p>
    <w:p w:rsidR="003C42D1" w:rsidRPr="00B64A96" w:rsidRDefault="003C42D1"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“Meninės išraiškos kelias: Dailės programa trečiojo amžiaus universitete” yra programa, skirta suteikti pagrindines dailės žinias trečio</w:t>
      </w:r>
      <w:r w:rsidR="00D80D92">
        <w:rPr>
          <w:rFonts w:ascii="Times New Roman" w:hAnsi="Times New Roman" w:cs="Times New Roman"/>
          <w:sz w:val="24"/>
          <w:szCs w:val="24"/>
        </w:rPr>
        <w:t>jo</w:t>
      </w:r>
      <w:r w:rsidRPr="00B64A96">
        <w:rPr>
          <w:rFonts w:ascii="Times New Roman" w:hAnsi="Times New Roman" w:cs="Times New Roman"/>
          <w:sz w:val="24"/>
          <w:szCs w:val="24"/>
        </w:rPr>
        <w:t xml:space="preserve"> amžiaus universiteto </w:t>
      </w:r>
      <w:r w:rsidR="009E3779" w:rsidRPr="00B64A96">
        <w:rPr>
          <w:rFonts w:ascii="Times New Roman" w:hAnsi="Times New Roman" w:cs="Times New Roman"/>
          <w:sz w:val="24"/>
          <w:szCs w:val="24"/>
        </w:rPr>
        <w:t>klausytojams</w:t>
      </w:r>
      <w:r w:rsidRPr="00B64A96">
        <w:rPr>
          <w:rFonts w:ascii="Times New Roman" w:hAnsi="Times New Roman" w:cs="Times New Roman"/>
          <w:sz w:val="24"/>
          <w:szCs w:val="24"/>
        </w:rPr>
        <w:t xml:space="preserve">. Programa apima įvairias dailės formas, įskaitant piešimą, tapybą ir suteikia </w:t>
      </w:r>
      <w:r w:rsidR="009E3779" w:rsidRPr="00B64A96">
        <w:rPr>
          <w:rFonts w:ascii="Times New Roman" w:hAnsi="Times New Roman" w:cs="Times New Roman"/>
          <w:sz w:val="24"/>
          <w:szCs w:val="24"/>
        </w:rPr>
        <w:t>klausytojams</w:t>
      </w:r>
      <w:r w:rsidRPr="00B64A96">
        <w:rPr>
          <w:rFonts w:ascii="Times New Roman" w:hAnsi="Times New Roman" w:cs="Times New Roman"/>
          <w:sz w:val="24"/>
          <w:szCs w:val="24"/>
        </w:rPr>
        <w:t xml:space="preserve"> galimybę išmokti naujų įgūdžių, išreikšti savo kūrybiškumą ir mėgautis meniniais projektais. Kiekvienas kursas yra pritaikytas pagal </w:t>
      </w:r>
      <w:r w:rsidR="009E3779" w:rsidRPr="00B64A96">
        <w:rPr>
          <w:rFonts w:ascii="Times New Roman" w:hAnsi="Times New Roman" w:cs="Times New Roman"/>
          <w:sz w:val="24"/>
          <w:szCs w:val="24"/>
        </w:rPr>
        <w:t>klausytojų</w:t>
      </w:r>
      <w:r w:rsidRPr="00B64A96">
        <w:rPr>
          <w:rFonts w:ascii="Times New Roman" w:hAnsi="Times New Roman" w:cs="Times New Roman"/>
          <w:sz w:val="24"/>
          <w:szCs w:val="24"/>
        </w:rPr>
        <w:t xml:space="preserve"> poreikius ir meninio išsireiškimo lygį, o mokymasis vyksta per praktines pamokas, seminarus ir dirbtuves. Be to, programa skatina </w:t>
      </w:r>
      <w:r w:rsidR="009E3779" w:rsidRPr="00B64A96">
        <w:rPr>
          <w:rFonts w:ascii="Times New Roman" w:hAnsi="Times New Roman" w:cs="Times New Roman"/>
          <w:sz w:val="24"/>
          <w:szCs w:val="24"/>
        </w:rPr>
        <w:t>klausytojus</w:t>
      </w:r>
      <w:r w:rsidRPr="00B64A96">
        <w:rPr>
          <w:rFonts w:ascii="Times New Roman" w:hAnsi="Times New Roman" w:cs="Times New Roman"/>
          <w:sz w:val="24"/>
          <w:szCs w:val="24"/>
        </w:rPr>
        <w:t xml:space="preserve"> kurti individualius meninius projektus ir kurti savo meninį portfelį. </w:t>
      </w:r>
    </w:p>
    <w:p w:rsidR="00CD6660" w:rsidRPr="00B64A96" w:rsidRDefault="00CD6660" w:rsidP="003C42D1">
      <w:pPr>
        <w:spacing w:line="276" w:lineRule="auto"/>
        <w:jc w:val="center"/>
        <w:rPr>
          <w:rFonts w:ascii="Times New Roman" w:hAnsi="Times New Roman" w:cs="Times New Roman"/>
          <w:sz w:val="24"/>
          <w:szCs w:val="24"/>
        </w:rPr>
      </w:pPr>
      <w:r w:rsidRPr="00B64A96">
        <w:rPr>
          <w:rFonts w:ascii="Times New Roman" w:hAnsi="Times New Roman" w:cs="Times New Roman"/>
          <w:sz w:val="24"/>
          <w:szCs w:val="24"/>
        </w:rPr>
        <w:t>III. MOKYMŲ TURINYS</w:t>
      </w:r>
    </w:p>
    <w:p w:rsidR="002124C9" w:rsidRPr="00B64A96" w:rsidRDefault="002124C9" w:rsidP="00D80D92">
      <w:pPr>
        <w:spacing w:line="276" w:lineRule="auto"/>
        <w:ind w:left="-720" w:firstLine="720"/>
        <w:jc w:val="both"/>
        <w:rPr>
          <w:rFonts w:ascii="Times New Roman" w:hAnsi="Times New Roman" w:cs="Times New Roman"/>
          <w:sz w:val="24"/>
          <w:szCs w:val="24"/>
        </w:rPr>
      </w:pPr>
      <w:r w:rsidRPr="00B64A96">
        <w:rPr>
          <w:rFonts w:ascii="Times New Roman" w:hAnsi="Times New Roman" w:cs="Times New Roman"/>
          <w:sz w:val="24"/>
          <w:szCs w:val="24"/>
        </w:rPr>
        <w:t xml:space="preserve">1. </w:t>
      </w:r>
      <w:r w:rsidR="00CD6660" w:rsidRPr="00B64A96">
        <w:rPr>
          <w:rFonts w:ascii="Times New Roman" w:hAnsi="Times New Roman" w:cs="Times New Roman"/>
          <w:sz w:val="24"/>
          <w:szCs w:val="24"/>
        </w:rPr>
        <w:t>Programos tikslas ir u</w:t>
      </w:r>
      <w:r w:rsidRPr="00B64A96">
        <w:rPr>
          <w:rFonts w:ascii="Times New Roman" w:hAnsi="Times New Roman" w:cs="Times New Roman"/>
          <w:sz w:val="24"/>
          <w:szCs w:val="24"/>
        </w:rPr>
        <w:t>ždaviniai.</w:t>
      </w:r>
    </w:p>
    <w:p w:rsidR="009E3779" w:rsidRPr="00B64A96" w:rsidRDefault="002124C9" w:rsidP="00D80D92">
      <w:pPr>
        <w:pStyle w:val="Sraopastraipa"/>
        <w:spacing w:line="276" w:lineRule="auto"/>
        <w:ind w:left="0"/>
        <w:jc w:val="both"/>
        <w:rPr>
          <w:rFonts w:ascii="Times New Roman" w:hAnsi="Times New Roman" w:cs="Times New Roman"/>
          <w:sz w:val="24"/>
          <w:szCs w:val="24"/>
        </w:rPr>
      </w:pPr>
      <w:r w:rsidRPr="00B64A96">
        <w:rPr>
          <w:rFonts w:ascii="Times New Roman" w:hAnsi="Times New Roman" w:cs="Times New Roman"/>
          <w:sz w:val="24"/>
          <w:szCs w:val="24"/>
        </w:rPr>
        <w:t xml:space="preserve">Tikslas: </w:t>
      </w:r>
      <w:r w:rsidR="009E3779" w:rsidRPr="00B64A96">
        <w:rPr>
          <w:rFonts w:ascii="Times New Roman" w:hAnsi="Times New Roman" w:cs="Times New Roman"/>
          <w:sz w:val="24"/>
          <w:szCs w:val="24"/>
        </w:rPr>
        <w:t>suteikti trečio amžiaus universiteto klausytojams galimybę išmokti ir praktikuoti įvairias dailės formas, skatinti kūrybiškumą ir meninę išraišką, bei ugdyti meninį suvokimą ir apmąstymą.</w:t>
      </w:r>
    </w:p>
    <w:p w:rsidR="002124C9" w:rsidRPr="00B64A96" w:rsidRDefault="002124C9" w:rsidP="00D80D92">
      <w:pPr>
        <w:pStyle w:val="Sraopastraipa"/>
        <w:spacing w:line="276" w:lineRule="auto"/>
        <w:ind w:left="0"/>
        <w:jc w:val="both"/>
        <w:rPr>
          <w:rFonts w:ascii="Times New Roman" w:hAnsi="Times New Roman" w:cs="Times New Roman"/>
          <w:sz w:val="24"/>
          <w:szCs w:val="24"/>
        </w:rPr>
      </w:pPr>
      <w:r w:rsidRPr="00B64A96">
        <w:rPr>
          <w:rFonts w:ascii="Times New Roman" w:hAnsi="Times New Roman" w:cs="Times New Roman"/>
          <w:sz w:val="24"/>
          <w:szCs w:val="24"/>
        </w:rPr>
        <w:t xml:space="preserve">Uždaviniai: </w:t>
      </w:r>
    </w:p>
    <w:p w:rsidR="002124C9" w:rsidRPr="00B64A96" w:rsidRDefault="002124C9" w:rsidP="00D80D92">
      <w:pPr>
        <w:pStyle w:val="Sraopastraipa"/>
        <w:numPr>
          <w:ilvl w:val="0"/>
          <w:numId w:val="3"/>
        </w:num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Suteikti klausytojams pagrindines žinias apie įvairias dailės formas, įskaitant piešimą, tapybą.</w:t>
      </w:r>
    </w:p>
    <w:p w:rsidR="002124C9" w:rsidRPr="00B64A96" w:rsidRDefault="002124C9" w:rsidP="00D80D92">
      <w:pPr>
        <w:pStyle w:val="Sraopastraipa"/>
        <w:numPr>
          <w:ilvl w:val="0"/>
          <w:numId w:val="3"/>
        </w:num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Skatinti klausytojų kūrybiškumą ir meninę išraišką per praktinius projektus ir užduotis.</w:t>
      </w:r>
    </w:p>
    <w:p w:rsidR="002124C9" w:rsidRPr="00B64A96" w:rsidRDefault="002124C9" w:rsidP="00D80D92">
      <w:pPr>
        <w:pStyle w:val="Sraopastraipa"/>
        <w:numPr>
          <w:ilvl w:val="0"/>
          <w:numId w:val="3"/>
        </w:num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Ugdyti meninį suvokimą ir apmąstymą per dailės istorijos ir kritikos studijas.</w:t>
      </w:r>
    </w:p>
    <w:p w:rsidR="002124C9" w:rsidRPr="00B64A96" w:rsidRDefault="002124C9" w:rsidP="00D80D92">
      <w:pPr>
        <w:pStyle w:val="Sraopastraipa"/>
        <w:numPr>
          <w:ilvl w:val="0"/>
          <w:numId w:val="3"/>
        </w:num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Suteikti klausytojams galimybę išreikšti savo asmeninę viziją ir idėjas per individualius meninius projektus.</w:t>
      </w:r>
    </w:p>
    <w:p w:rsidR="002124C9" w:rsidRPr="00B64A96" w:rsidRDefault="002124C9" w:rsidP="00D80D92">
      <w:pPr>
        <w:pStyle w:val="Sraopastraipa"/>
        <w:numPr>
          <w:ilvl w:val="0"/>
          <w:numId w:val="3"/>
        </w:num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Suteikti klausytojams pasitikėjimą naudoti dailės įrankius ir technikas, taip pat supratimą, kaip dailė gali praturtinti jų gyvenimą.</w:t>
      </w:r>
    </w:p>
    <w:p w:rsidR="002124C9" w:rsidRPr="00B64A96"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2. Programos turinys</w:t>
      </w:r>
      <w:r w:rsidR="002124C9" w:rsidRPr="00B64A96">
        <w:rPr>
          <w:rFonts w:ascii="Times New Roman" w:hAnsi="Times New Roman" w:cs="Times New Roman"/>
          <w:sz w:val="24"/>
          <w:szCs w:val="24"/>
        </w:rPr>
        <w:t>:</w:t>
      </w:r>
    </w:p>
    <w:p w:rsidR="002124C9" w:rsidRPr="00B64A96" w:rsidRDefault="002124C9" w:rsidP="00D80D92">
      <w:pPr>
        <w:numPr>
          <w:ilvl w:val="0"/>
          <w:numId w:val="4"/>
        </w:numPr>
        <w:spacing w:after="0"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t>Įvadas į dailę:</w:t>
      </w:r>
      <w:r w:rsidRPr="00B64A96">
        <w:rPr>
          <w:rFonts w:ascii="Times New Roman" w:hAnsi="Times New Roman" w:cs="Times New Roman"/>
          <w:sz w:val="24"/>
          <w:szCs w:val="24"/>
        </w:rPr>
        <w:t xml:space="preserve"> dailės istorija ir pagrindiniai stiliai. Įvairių menininkų ir jų darbų apžvalga</w:t>
      </w:r>
    </w:p>
    <w:p w:rsidR="002124C9" w:rsidRPr="00B64A96" w:rsidRDefault="002124C9" w:rsidP="00D80D92">
      <w:pPr>
        <w:numPr>
          <w:ilvl w:val="0"/>
          <w:numId w:val="4"/>
        </w:numPr>
        <w:spacing w:after="0"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lastRenderedPageBreak/>
        <w:t>Piešimas:</w:t>
      </w:r>
      <w:r w:rsidRPr="00B64A96">
        <w:rPr>
          <w:rFonts w:ascii="Times New Roman" w:hAnsi="Times New Roman" w:cs="Times New Roman"/>
          <w:sz w:val="24"/>
          <w:szCs w:val="24"/>
        </w:rPr>
        <w:t xml:space="preserve"> pagrindiniai piešimo įrankiai ir technikos. Objektų ir peizažų piešimas. Portretų piešimas.</w:t>
      </w:r>
    </w:p>
    <w:p w:rsidR="002124C9" w:rsidRPr="00B64A96" w:rsidRDefault="002124C9" w:rsidP="00D80D92">
      <w:pPr>
        <w:numPr>
          <w:ilvl w:val="0"/>
          <w:numId w:val="4"/>
        </w:numPr>
        <w:spacing w:after="0"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t xml:space="preserve">Tapyba: </w:t>
      </w:r>
      <w:r w:rsidRPr="00B64A96">
        <w:rPr>
          <w:rFonts w:ascii="Times New Roman" w:hAnsi="Times New Roman" w:cs="Times New Roman"/>
          <w:sz w:val="24"/>
          <w:szCs w:val="24"/>
        </w:rPr>
        <w:t>įvairūs tapybos stiliai ir technikos (pvz., akrilas, aliejus, akvarelė). Spalvų teorija ir mišinys. Praktiniai tapybos projektai</w:t>
      </w:r>
    </w:p>
    <w:p w:rsidR="002124C9" w:rsidRPr="00B64A96" w:rsidRDefault="002124C9" w:rsidP="00D80D92">
      <w:pPr>
        <w:numPr>
          <w:ilvl w:val="0"/>
          <w:numId w:val="4"/>
        </w:numPr>
        <w:spacing w:after="0"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t xml:space="preserve">Meninė kūryba: </w:t>
      </w:r>
      <w:r w:rsidRPr="00B64A96">
        <w:rPr>
          <w:rFonts w:ascii="Times New Roman" w:hAnsi="Times New Roman" w:cs="Times New Roman"/>
          <w:sz w:val="24"/>
          <w:szCs w:val="24"/>
        </w:rPr>
        <w:t>individualių meninių projektų kūrimas. Meninio portfelio kūrimas.</w:t>
      </w:r>
    </w:p>
    <w:p w:rsidR="00CD6660" w:rsidRPr="00B64A96"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3. Mokymo(</w:t>
      </w:r>
      <w:proofErr w:type="spellStart"/>
      <w:r w:rsidRPr="00B64A96">
        <w:rPr>
          <w:rFonts w:ascii="Times New Roman" w:hAnsi="Times New Roman" w:cs="Times New Roman"/>
          <w:sz w:val="24"/>
          <w:szCs w:val="24"/>
        </w:rPr>
        <w:t>si</w:t>
      </w:r>
      <w:proofErr w:type="spellEnd"/>
      <w:r w:rsidRPr="00B64A96">
        <w:rPr>
          <w:rFonts w:ascii="Times New Roman" w:hAnsi="Times New Roman" w:cs="Times New Roman"/>
          <w:sz w:val="24"/>
          <w:szCs w:val="24"/>
        </w:rPr>
        <w:t>) metodai</w:t>
      </w:r>
      <w:r w:rsidR="00B64A96" w:rsidRPr="00B64A96">
        <w:rPr>
          <w:rFonts w:ascii="Times New Roman" w:hAnsi="Times New Roman" w:cs="Times New Roman"/>
          <w:sz w:val="24"/>
          <w:szCs w:val="24"/>
        </w:rPr>
        <w:t xml:space="preserve">: </w:t>
      </w:r>
      <w:r w:rsidRPr="00B64A96">
        <w:rPr>
          <w:rFonts w:ascii="Times New Roman" w:hAnsi="Times New Roman" w:cs="Times New Roman"/>
          <w:sz w:val="24"/>
          <w:szCs w:val="24"/>
        </w:rPr>
        <w:t xml:space="preserve"> </w:t>
      </w:r>
      <w:r w:rsidR="00B64A96" w:rsidRPr="00B64A96">
        <w:rPr>
          <w:rFonts w:ascii="Times New Roman" w:hAnsi="Times New Roman" w:cs="Times New Roman"/>
          <w:sz w:val="24"/>
          <w:szCs w:val="24"/>
        </w:rPr>
        <w:t>kursas pristatomas per praktines pamokas, seminarus ar dirbtuves, kuriose klausytojai gali tiesiogiai praktikuotis ir gauti individualų užtikrinimą. Be to, programa skatina klausytojus kurti individualius meninius projektus ir kurti savo meninį portfelį.</w:t>
      </w:r>
    </w:p>
    <w:p w:rsidR="00B64A96"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4. Planuojamos įgyti / patobulinti kompetencijos, kurias įgis programą baigę asmenys</w:t>
      </w:r>
      <w:r w:rsidR="00B64A96" w:rsidRPr="00B64A96">
        <w:rPr>
          <w:rFonts w:ascii="Times New Roman" w:hAnsi="Times New Roman" w:cs="Times New Roman"/>
          <w:sz w:val="24"/>
          <w:szCs w:val="24"/>
        </w:rPr>
        <w:t xml:space="preserve">: </w:t>
      </w:r>
      <w:r w:rsidRPr="00B64A96">
        <w:rPr>
          <w:rFonts w:ascii="Times New Roman" w:hAnsi="Times New Roman" w:cs="Times New Roman"/>
          <w:sz w:val="24"/>
          <w:szCs w:val="24"/>
        </w:rPr>
        <w:t xml:space="preserve"> </w:t>
      </w:r>
    </w:p>
    <w:p w:rsidR="00B64A96" w:rsidRDefault="00B64A96" w:rsidP="00D80D92">
      <w:pPr>
        <w:spacing w:line="276"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B64A96">
        <w:rPr>
          <w:rFonts w:ascii="Times New Roman" w:hAnsi="Times New Roman" w:cs="Times New Roman"/>
          <w:b/>
          <w:bCs/>
          <w:sz w:val="24"/>
          <w:szCs w:val="24"/>
        </w:rPr>
        <w:t>Meninės išraiškos įgūdžiai:</w:t>
      </w:r>
      <w:r w:rsidRPr="00B64A96">
        <w:rPr>
          <w:rFonts w:ascii="Times New Roman" w:hAnsi="Times New Roman" w:cs="Times New Roman"/>
          <w:sz w:val="24"/>
          <w:szCs w:val="24"/>
        </w:rPr>
        <w:t> </w:t>
      </w:r>
      <w:r>
        <w:rPr>
          <w:rFonts w:ascii="Times New Roman" w:hAnsi="Times New Roman" w:cs="Times New Roman"/>
          <w:sz w:val="24"/>
          <w:szCs w:val="24"/>
        </w:rPr>
        <w:t>klausytojai</w:t>
      </w:r>
      <w:r w:rsidRPr="00B64A96">
        <w:rPr>
          <w:rFonts w:ascii="Times New Roman" w:hAnsi="Times New Roman" w:cs="Times New Roman"/>
          <w:sz w:val="24"/>
          <w:szCs w:val="24"/>
        </w:rPr>
        <w:t xml:space="preserve"> išmoks naudoti įvairius dailės įrankius ir techni</w:t>
      </w:r>
      <w:r>
        <w:rPr>
          <w:rFonts w:ascii="Times New Roman" w:hAnsi="Times New Roman" w:cs="Times New Roman"/>
          <w:sz w:val="24"/>
          <w:szCs w:val="24"/>
        </w:rPr>
        <w:t>kas, įskaitant piešimą, tapybą.</w:t>
      </w:r>
      <w:r w:rsidRPr="00B64A96">
        <w:rPr>
          <w:rFonts w:ascii="Times New Roman" w:hAnsi="Times New Roman" w:cs="Times New Roman"/>
          <w:sz w:val="24"/>
          <w:szCs w:val="24"/>
        </w:rPr>
        <w:t xml:space="preserve"> Jie taip pat išmoks, kaip naudoti spalvas, formą, liniją, tekstūrą ir kitus dailės elementus savo darbuose.</w:t>
      </w:r>
    </w:p>
    <w:p w:rsidR="00B64A96" w:rsidRPr="00B64A96" w:rsidRDefault="00B64A96" w:rsidP="00D80D92">
      <w:pPr>
        <w:spacing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t>Kūrybinis mąstymas:</w:t>
      </w:r>
      <w:r w:rsidRPr="00B64A96">
        <w:rPr>
          <w:rFonts w:ascii="Times New Roman" w:hAnsi="Times New Roman" w:cs="Times New Roman"/>
          <w:sz w:val="24"/>
          <w:szCs w:val="24"/>
        </w:rPr>
        <w:t xml:space="preserve"> Per praktinius projektus ir užduotis, </w:t>
      </w:r>
      <w:r>
        <w:rPr>
          <w:rFonts w:ascii="Times New Roman" w:hAnsi="Times New Roman" w:cs="Times New Roman"/>
          <w:sz w:val="24"/>
          <w:szCs w:val="24"/>
        </w:rPr>
        <w:t xml:space="preserve">klausytojai </w:t>
      </w:r>
      <w:r w:rsidRPr="00B64A96">
        <w:rPr>
          <w:rFonts w:ascii="Times New Roman" w:hAnsi="Times New Roman" w:cs="Times New Roman"/>
          <w:sz w:val="24"/>
          <w:szCs w:val="24"/>
        </w:rPr>
        <w:t>išmoks išreikšti savo unikalias idėjas ir vizijas. Jie taip pat išmoks, kaip naudoti dailę kaip priemonę savo mintims, jausmams ir patirtims išreikšti.</w:t>
      </w:r>
    </w:p>
    <w:p w:rsidR="00B64A96" w:rsidRPr="00B64A96" w:rsidRDefault="00B64A96" w:rsidP="00D80D92">
      <w:pPr>
        <w:spacing w:line="276" w:lineRule="auto"/>
        <w:jc w:val="both"/>
        <w:rPr>
          <w:rFonts w:ascii="Times New Roman" w:hAnsi="Times New Roman" w:cs="Times New Roman"/>
          <w:sz w:val="24"/>
          <w:szCs w:val="24"/>
        </w:rPr>
      </w:pPr>
      <w:r w:rsidRPr="00B64A96">
        <w:rPr>
          <w:rFonts w:ascii="Times New Roman" w:hAnsi="Times New Roman" w:cs="Times New Roman"/>
          <w:b/>
          <w:bCs/>
          <w:sz w:val="24"/>
          <w:szCs w:val="24"/>
        </w:rPr>
        <w:t>Meninės karjeros ir gyvenimo įgūdžiai:</w:t>
      </w:r>
      <w:r w:rsidRPr="00B64A96">
        <w:rPr>
          <w:rFonts w:ascii="Times New Roman" w:hAnsi="Times New Roman" w:cs="Times New Roman"/>
          <w:sz w:val="24"/>
          <w:szCs w:val="24"/>
        </w:rPr>
        <w:t xml:space="preserve"> Per individualius meninius projektus ir meninio portfelio kūrimą, </w:t>
      </w:r>
      <w:r>
        <w:rPr>
          <w:rFonts w:ascii="Times New Roman" w:hAnsi="Times New Roman" w:cs="Times New Roman"/>
          <w:sz w:val="24"/>
          <w:szCs w:val="24"/>
        </w:rPr>
        <w:t>klausytojai</w:t>
      </w:r>
      <w:r w:rsidRPr="00B64A96">
        <w:rPr>
          <w:rFonts w:ascii="Times New Roman" w:hAnsi="Times New Roman" w:cs="Times New Roman"/>
          <w:sz w:val="24"/>
          <w:szCs w:val="24"/>
        </w:rPr>
        <w:t xml:space="preserve"> išmoks, kaip dailė gali būti naudo</w:t>
      </w:r>
      <w:r w:rsidR="00420AC4">
        <w:rPr>
          <w:rFonts w:ascii="Times New Roman" w:hAnsi="Times New Roman" w:cs="Times New Roman"/>
          <w:sz w:val="24"/>
          <w:szCs w:val="24"/>
        </w:rPr>
        <w:t>jama</w:t>
      </w:r>
      <w:r w:rsidRPr="00B64A96">
        <w:rPr>
          <w:rFonts w:ascii="Times New Roman" w:hAnsi="Times New Roman" w:cs="Times New Roman"/>
          <w:sz w:val="24"/>
          <w:szCs w:val="24"/>
        </w:rPr>
        <w:t xml:space="preserve"> kasdieniame gyvenime. Jie taip pat išmoks, kaip dailė gali praturtinti jų gyvenimą ir padėti jiems rasti asmeninę prasme ir tikslą.</w:t>
      </w:r>
    </w:p>
    <w:p w:rsidR="00CD6660" w:rsidRPr="00B64A96" w:rsidRDefault="00B64A96"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 </w:t>
      </w:r>
      <w:r w:rsidR="00CD6660" w:rsidRPr="00B64A96">
        <w:rPr>
          <w:rFonts w:ascii="Times New Roman" w:hAnsi="Times New Roman" w:cs="Times New Roman"/>
          <w:sz w:val="24"/>
          <w:szCs w:val="24"/>
        </w:rPr>
        <w:t>5. Programos dalyvių pasiekimų vertinimas / įsivertinimas</w:t>
      </w:r>
      <w:r w:rsidR="00420AC4">
        <w:rPr>
          <w:rFonts w:ascii="Times New Roman" w:hAnsi="Times New Roman" w:cs="Times New Roman"/>
          <w:sz w:val="24"/>
          <w:szCs w:val="24"/>
        </w:rPr>
        <w:t>: parodos surengimas Jonavos TAU mokslo metų pabaigoje.</w:t>
      </w:r>
      <w:r w:rsidR="00CD6660" w:rsidRPr="00B64A96">
        <w:rPr>
          <w:rFonts w:ascii="Times New Roman" w:hAnsi="Times New Roman" w:cs="Times New Roman"/>
          <w:sz w:val="24"/>
          <w:szCs w:val="24"/>
        </w:rPr>
        <w:t xml:space="preserve"> </w:t>
      </w:r>
      <w:r w:rsidR="00420AC4">
        <w:rPr>
          <w:rFonts w:ascii="Times New Roman" w:hAnsi="Times New Roman" w:cs="Times New Roman"/>
          <w:sz w:val="24"/>
          <w:szCs w:val="24"/>
        </w:rPr>
        <w:t>B</w:t>
      </w:r>
      <w:r w:rsidR="00420AC4" w:rsidRPr="00420AC4">
        <w:rPr>
          <w:rFonts w:ascii="Times New Roman" w:hAnsi="Times New Roman" w:cs="Times New Roman"/>
          <w:sz w:val="24"/>
          <w:szCs w:val="24"/>
        </w:rPr>
        <w:t>aigiamųjų darbų gynimo ar įskaitų nėra</w:t>
      </w:r>
      <w:r w:rsidR="00420AC4">
        <w:rPr>
          <w:rFonts w:ascii="Times New Roman" w:hAnsi="Times New Roman" w:cs="Times New Roman"/>
          <w:sz w:val="24"/>
          <w:szCs w:val="24"/>
        </w:rPr>
        <w:t>.</w:t>
      </w:r>
      <w:r w:rsidR="00420AC4" w:rsidRPr="00420AC4">
        <w:rPr>
          <w:rFonts w:ascii="Times New Roman" w:hAnsi="Times New Roman" w:cs="Times New Roman"/>
          <w:sz w:val="24"/>
          <w:szCs w:val="24"/>
        </w:rPr>
        <w:t xml:space="preserve"> </w:t>
      </w:r>
    </w:p>
    <w:p w:rsidR="00F42C12" w:rsidRDefault="000C1BB2" w:rsidP="000C1BB2">
      <w:pPr>
        <w:spacing w:after="0" w:line="276" w:lineRule="auto"/>
        <w:ind w:left="360"/>
        <w:jc w:val="center"/>
        <w:rPr>
          <w:rFonts w:ascii="Times New Roman" w:hAnsi="Times New Roman" w:cs="Times New Roman"/>
          <w:sz w:val="24"/>
          <w:szCs w:val="24"/>
        </w:rPr>
      </w:pPr>
      <w:r w:rsidRPr="000C1BB2">
        <w:rPr>
          <w:rFonts w:ascii="Times New Roman" w:hAnsi="Times New Roman" w:cs="Times New Roman"/>
          <w:sz w:val="24"/>
          <w:szCs w:val="24"/>
        </w:rPr>
        <w:t>III. MOKYMŲ TURINYS</w:t>
      </w:r>
    </w:p>
    <w:p w:rsidR="000C1BB2" w:rsidRPr="00F42C12" w:rsidRDefault="000C1BB2" w:rsidP="000C1BB2">
      <w:pPr>
        <w:spacing w:after="0" w:line="276" w:lineRule="auto"/>
        <w:ind w:left="360"/>
        <w:jc w:val="center"/>
        <w:rPr>
          <w:rFonts w:ascii="Times New Roman" w:hAnsi="Times New Roman" w:cs="Times New Roman"/>
          <w:sz w:val="24"/>
          <w:szCs w:val="24"/>
        </w:rPr>
      </w:pPr>
    </w:p>
    <w:p w:rsidR="00F42C12" w:rsidRPr="00F42C12" w:rsidRDefault="00D80D92" w:rsidP="00D80D9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F42C12" w:rsidRPr="00D80D92">
        <w:rPr>
          <w:rFonts w:ascii="Times New Roman" w:hAnsi="Times New Roman" w:cs="Times New Roman"/>
          <w:b/>
          <w:sz w:val="24"/>
          <w:szCs w:val="24"/>
        </w:rPr>
        <w:t>Literatūra.</w:t>
      </w:r>
      <w:r w:rsidR="00F42C12">
        <w:rPr>
          <w:rFonts w:ascii="Times New Roman" w:hAnsi="Times New Roman" w:cs="Times New Roman"/>
          <w:sz w:val="24"/>
          <w:szCs w:val="24"/>
        </w:rPr>
        <w:t xml:space="preserve"> </w:t>
      </w:r>
      <w:r w:rsidR="00F42C12" w:rsidRPr="00F42C12">
        <w:rPr>
          <w:rFonts w:ascii="Times New Roman" w:hAnsi="Times New Roman" w:cs="Times New Roman"/>
          <w:sz w:val="24"/>
          <w:szCs w:val="24"/>
        </w:rPr>
        <w:t>Knygos apie dailės istoriją</w:t>
      </w:r>
      <w:r w:rsidR="00F42C12">
        <w:rPr>
          <w:rFonts w:ascii="Times New Roman" w:hAnsi="Times New Roman" w:cs="Times New Roman"/>
          <w:sz w:val="24"/>
          <w:szCs w:val="24"/>
        </w:rPr>
        <w:t>, m</w:t>
      </w:r>
      <w:r w:rsidR="00F42C12" w:rsidRPr="00F42C12">
        <w:rPr>
          <w:rFonts w:ascii="Times New Roman" w:hAnsi="Times New Roman" w:cs="Times New Roman"/>
          <w:sz w:val="24"/>
          <w:szCs w:val="24"/>
        </w:rPr>
        <w:t>enininkų biografijos</w:t>
      </w:r>
      <w:r w:rsidR="00F42C12">
        <w:rPr>
          <w:rFonts w:ascii="Times New Roman" w:hAnsi="Times New Roman" w:cs="Times New Roman"/>
          <w:sz w:val="24"/>
          <w:szCs w:val="24"/>
        </w:rPr>
        <w:t>.</w:t>
      </w:r>
    </w:p>
    <w:p w:rsidR="00F42C12" w:rsidRPr="00F42C12" w:rsidRDefault="00D80D92" w:rsidP="00D80D92">
      <w:pPr>
        <w:spacing w:after="0" w:line="276" w:lineRule="auto"/>
        <w:jc w:val="both"/>
        <w:rPr>
          <w:rFonts w:ascii="Times New Roman" w:hAnsi="Times New Roman" w:cs="Times New Roman"/>
          <w:sz w:val="24"/>
          <w:szCs w:val="24"/>
        </w:rPr>
      </w:pPr>
      <w:r w:rsidRPr="00D80D92">
        <w:rPr>
          <w:rFonts w:ascii="Times New Roman" w:hAnsi="Times New Roman" w:cs="Times New Roman"/>
          <w:bCs/>
          <w:sz w:val="24"/>
          <w:szCs w:val="24"/>
        </w:rPr>
        <w:t>2.</w:t>
      </w:r>
      <w:r>
        <w:rPr>
          <w:rFonts w:ascii="Times New Roman" w:hAnsi="Times New Roman" w:cs="Times New Roman"/>
          <w:b/>
          <w:bCs/>
          <w:sz w:val="24"/>
          <w:szCs w:val="24"/>
        </w:rPr>
        <w:t xml:space="preserve"> </w:t>
      </w:r>
      <w:r w:rsidR="00F42C12" w:rsidRPr="00F42C12">
        <w:rPr>
          <w:rFonts w:ascii="Times New Roman" w:hAnsi="Times New Roman" w:cs="Times New Roman"/>
          <w:b/>
          <w:bCs/>
          <w:sz w:val="24"/>
          <w:szCs w:val="24"/>
        </w:rPr>
        <w:t>Piešimo ir tapybos medžiaga</w:t>
      </w:r>
      <w:r>
        <w:rPr>
          <w:rFonts w:ascii="Times New Roman" w:hAnsi="Times New Roman" w:cs="Times New Roman"/>
          <w:b/>
          <w:bCs/>
          <w:sz w:val="24"/>
          <w:szCs w:val="24"/>
        </w:rPr>
        <w:t>.</w:t>
      </w:r>
      <w:r>
        <w:rPr>
          <w:rFonts w:ascii="Times New Roman" w:hAnsi="Times New Roman" w:cs="Times New Roman"/>
          <w:sz w:val="24"/>
          <w:szCs w:val="24"/>
        </w:rPr>
        <w:t xml:space="preserve"> </w:t>
      </w:r>
      <w:r w:rsidR="00F42C12" w:rsidRPr="00F42C12">
        <w:rPr>
          <w:rFonts w:ascii="Times New Roman" w:hAnsi="Times New Roman" w:cs="Times New Roman"/>
          <w:sz w:val="24"/>
          <w:szCs w:val="24"/>
        </w:rPr>
        <w:t>Pieštukai, markeriai, pastelės</w:t>
      </w:r>
      <w:r>
        <w:rPr>
          <w:rFonts w:ascii="Times New Roman" w:hAnsi="Times New Roman" w:cs="Times New Roman"/>
          <w:sz w:val="24"/>
          <w:szCs w:val="24"/>
        </w:rPr>
        <w:t xml:space="preserve">. Popierius. </w:t>
      </w:r>
      <w:r w:rsidR="00F42C12" w:rsidRPr="00F42C12">
        <w:rPr>
          <w:rFonts w:ascii="Times New Roman" w:hAnsi="Times New Roman" w:cs="Times New Roman"/>
          <w:sz w:val="24"/>
          <w:szCs w:val="24"/>
        </w:rPr>
        <w:t>Akrilo, aliejaus, akvarelės dažai</w:t>
      </w:r>
      <w:r>
        <w:rPr>
          <w:rFonts w:ascii="Times New Roman" w:hAnsi="Times New Roman" w:cs="Times New Roman"/>
          <w:sz w:val="24"/>
          <w:szCs w:val="24"/>
        </w:rPr>
        <w:t xml:space="preserve">. </w:t>
      </w:r>
      <w:r w:rsidR="00F42C12" w:rsidRPr="00F42C12">
        <w:rPr>
          <w:rFonts w:ascii="Times New Roman" w:hAnsi="Times New Roman" w:cs="Times New Roman"/>
          <w:sz w:val="24"/>
          <w:szCs w:val="24"/>
        </w:rPr>
        <w:t>Plokštės, drobės</w:t>
      </w:r>
    </w:p>
    <w:p w:rsidR="00F42C12" w:rsidRDefault="00D80D92" w:rsidP="00D80D92">
      <w:pPr>
        <w:spacing w:after="0" w:line="276" w:lineRule="auto"/>
        <w:jc w:val="both"/>
        <w:rPr>
          <w:rFonts w:ascii="Times New Roman" w:hAnsi="Times New Roman" w:cs="Times New Roman"/>
          <w:sz w:val="24"/>
          <w:szCs w:val="24"/>
        </w:rPr>
      </w:pPr>
      <w:r w:rsidRPr="00D80D92">
        <w:rPr>
          <w:rFonts w:ascii="Times New Roman" w:hAnsi="Times New Roman" w:cs="Times New Roman"/>
          <w:bCs/>
          <w:sz w:val="24"/>
          <w:szCs w:val="24"/>
        </w:rPr>
        <w:t>3.</w:t>
      </w:r>
      <w:r>
        <w:rPr>
          <w:rFonts w:ascii="Times New Roman" w:hAnsi="Times New Roman" w:cs="Times New Roman"/>
          <w:b/>
          <w:bCs/>
          <w:sz w:val="24"/>
          <w:szCs w:val="24"/>
        </w:rPr>
        <w:t xml:space="preserve"> </w:t>
      </w:r>
      <w:r w:rsidR="00F42C12" w:rsidRPr="00F42C12">
        <w:rPr>
          <w:rFonts w:ascii="Times New Roman" w:hAnsi="Times New Roman" w:cs="Times New Roman"/>
          <w:b/>
          <w:bCs/>
          <w:sz w:val="24"/>
          <w:szCs w:val="24"/>
        </w:rPr>
        <w:t>Meninės kūrybos medžiaga</w:t>
      </w:r>
      <w:r>
        <w:rPr>
          <w:rFonts w:ascii="Times New Roman" w:hAnsi="Times New Roman" w:cs="Times New Roman"/>
          <w:sz w:val="24"/>
          <w:szCs w:val="24"/>
        </w:rPr>
        <w:t xml:space="preserve">. </w:t>
      </w:r>
      <w:r w:rsidR="00F42C12" w:rsidRPr="00F42C12">
        <w:rPr>
          <w:rFonts w:ascii="Times New Roman" w:hAnsi="Times New Roman" w:cs="Times New Roman"/>
          <w:sz w:val="24"/>
          <w:szCs w:val="24"/>
        </w:rPr>
        <w:t>Individualių projektų planavimas ir įgyvendinimas</w:t>
      </w:r>
      <w:r>
        <w:rPr>
          <w:rFonts w:ascii="Times New Roman" w:hAnsi="Times New Roman" w:cs="Times New Roman"/>
          <w:sz w:val="24"/>
          <w:szCs w:val="24"/>
        </w:rPr>
        <w:t xml:space="preserve">. </w:t>
      </w:r>
      <w:r w:rsidR="00F42C12" w:rsidRPr="00F42C12">
        <w:rPr>
          <w:rFonts w:ascii="Times New Roman" w:hAnsi="Times New Roman" w:cs="Times New Roman"/>
          <w:sz w:val="24"/>
          <w:szCs w:val="24"/>
        </w:rPr>
        <w:t>Meninio portfelio kūrimas</w:t>
      </w:r>
      <w:r>
        <w:rPr>
          <w:rFonts w:ascii="Times New Roman" w:hAnsi="Times New Roman" w:cs="Times New Roman"/>
          <w:sz w:val="24"/>
          <w:szCs w:val="24"/>
        </w:rPr>
        <w:t xml:space="preserve">. </w:t>
      </w:r>
      <w:r w:rsidR="00F42C12" w:rsidRPr="00F42C12">
        <w:rPr>
          <w:rFonts w:ascii="Times New Roman" w:hAnsi="Times New Roman" w:cs="Times New Roman"/>
          <w:sz w:val="24"/>
          <w:szCs w:val="24"/>
        </w:rPr>
        <w:t>Meninių darbų eksponavimas ir prezentacija</w:t>
      </w:r>
      <w:r>
        <w:rPr>
          <w:rFonts w:ascii="Times New Roman" w:hAnsi="Times New Roman" w:cs="Times New Roman"/>
          <w:sz w:val="24"/>
          <w:szCs w:val="24"/>
        </w:rPr>
        <w:t>.</w:t>
      </w:r>
    </w:p>
    <w:p w:rsidR="00D80D92" w:rsidRPr="00F42C12" w:rsidRDefault="00D80D92" w:rsidP="00D80D92">
      <w:pPr>
        <w:spacing w:after="0" w:line="276" w:lineRule="auto"/>
        <w:rPr>
          <w:rFonts w:ascii="Times New Roman" w:hAnsi="Times New Roman" w:cs="Times New Roman"/>
          <w:sz w:val="24"/>
          <w:szCs w:val="24"/>
        </w:rPr>
      </w:pPr>
    </w:p>
    <w:p w:rsidR="00CD6660" w:rsidRPr="00B64A96" w:rsidRDefault="00CD6660" w:rsidP="00D80D92">
      <w:pPr>
        <w:spacing w:line="276" w:lineRule="auto"/>
        <w:jc w:val="center"/>
        <w:rPr>
          <w:rFonts w:ascii="Times New Roman" w:hAnsi="Times New Roman" w:cs="Times New Roman"/>
          <w:sz w:val="24"/>
          <w:szCs w:val="24"/>
        </w:rPr>
      </w:pPr>
      <w:r w:rsidRPr="00B64A96">
        <w:rPr>
          <w:rFonts w:ascii="Times New Roman" w:hAnsi="Times New Roman" w:cs="Times New Roman"/>
          <w:sz w:val="24"/>
          <w:szCs w:val="24"/>
        </w:rPr>
        <w:t>V. LEKTORIAI IR KITAS MOKYMŲ PERSONALAS</w:t>
      </w:r>
    </w:p>
    <w:p w:rsidR="00420AC4" w:rsidRDefault="00CD6660" w:rsidP="00D80D92">
      <w:pPr>
        <w:spacing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1. </w:t>
      </w:r>
      <w:r w:rsidR="00420AC4" w:rsidRPr="00420AC4">
        <w:rPr>
          <w:rFonts w:ascii="Times New Roman" w:hAnsi="Times New Roman" w:cs="Times New Roman"/>
          <w:sz w:val="24"/>
          <w:szCs w:val="24"/>
        </w:rPr>
        <w:t>Paskaitas skaito lektoriai, menininkai, įvairūs taikomojo meno sričių atstovai ir specialistai, patys gerosios patirties turintys studentai.</w:t>
      </w:r>
    </w:p>
    <w:p w:rsidR="00CD6660" w:rsidRDefault="00CD6660" w:rsidP="00D80D92">
      <w:pPr>
        <w:spacing w:after="0" w:line="276" w:lineRule="auto"/>
        <w:jc w:val="center"/>
        <w:rPr>
          <w:rFonts w:ascii="Times New Roman" w:hAnsi="Times New Roman" w:cs="Times New Roman"/>
          <w:sz w:val="24"/>
          <w:szCs w:val="24"/>
        </w:rPr>
      </w:pPr>
      <w:r w:rsidRPr="00B64A96">
        <w:rPr>
          <w:rFonts w:ascii="Times New Roman" w:hAnsi="Times New Roman" w:cs="Times New Roman"/>
          <w:sz w:val="24"/>
          <w:szCs w:val="24"/>
        </w:rPr>
        <w:t>VI. FINANSINIAI KAŠTAI IR JŲ ŠALTINIAI</w:t>
      </w:r>
    </w:p>
    <w:p w:rsidR="00D80D92" w:rsidRPr="00B64A96" w:rsidRDefault="00D80D92" w:rsidP="00D80D92">
      <w:pPr>
        <w:spacing w:after="0" w:line="276" w:lineRule="auto"/>
        <w:jc w:val="center"/>
        <w:rPr>
          <w:rFonts w:ascii="Times New Roman" w:hAnsi="Times New Roman" w:cs="Times New Roman"/>
          <w:sz w:val="24"/>
          <w:szCs w:val="24"/>
        </w:rPr>
      </w:pPr>
    </w:p>
    <w:p w:rsidR="00CD6660" w:rsidRDefault="00CD6660" w:rsidP="00D80D92">
      <w:pPr>
        <w:spacing w:after="0" w:line="276" w:lineRule="auto"/>
        <w:jc w:val="both"/>
        <w:rPr>
          <w:rFonts w:ascii="Times New Roman" w:hAnsi="Times New Roman" w:cs="Times New Roman"/>
          <w:sz w:val="24"/>
          <w:szCs w:val="24"/>
        </w:rPr>
      </w:pPr>
      <w:r w:rsidRPr="00B64A96">
        <w:rPr>
          <w:rFonts w:ascii="Times New Roman" w:hAnsi="Times New Roman" w:cs="Times New Roman"/>
          <w:sz w:val="24"/>
          <w:szCs w:val="24"/>
        </w:rPr>
        <w:t xml:space="preserve">1. </w:t>
      </w:r>
      <w:r w:rsidR="00420AC4">
        <w:rPr>
          <w:rFonts w:ascii="Times New Roman" w:hAnsi="Times New Roman" w:cs="Times New Roman"/>
          <w:sz w:val="24"/>
          <w:szCs w:val="24"/>
        </w:rPr>
        <w:t xml:space="preserve">Patalpos suteikiamos nemokamai. </w:t>
      </w:r>
    </w:p>
    <w:p w:rsidR="00420AC4" w:rsidRPr="00420AC4" w:rsidRDefault="000C1BB2" w:rsidP="00D80D92">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Pr>
          <w:rFonts w:ascii="Times New Roman" w:hAnsi="Times New Roman" w:cs="Times New Roman"/>
          <w:sz w:val="24"/>
          <w:szCs w:val="24"/>
          <w:lang w:val="en-US"/>
        </w:rPr>
        <w:t>Priemone</w:t>
      </w:r>
      <w:r w:rsidR="00420AC4">
        <w:rPr>
          <w:rFonts w:ascii="Times New Roman" w:hAnsi="Times New Roman" w:cs="Times New Roman"/>
          <w:sz w:val="24"/>
          <w:szCs w:val="24"/>
          <w:lang w:val="en-US"/>
        </w:rPr>
        <w:t>s</w:t>
      </w:r>
      <w:proofErr w:type="spellEnd"/>
      <w:r w:rsidR="00420AC4">
        <w:rPr>
          <w:rFonts w:ascii="Times New Roman" w:hAnsi="Times New Roman" w:cs="Times New Roman"/>
          <w:sz w:val="24"/>
          <w:szCs w:val="24"/>
          <w:lang w:val="en-US"/>
        </w:rPr>
        <w:t xml:space="preserve"> </w:t>
      </w:r>
      <w:proofErr w:type="spellStart"/>
      <w:r w:rsidR="00420AC4">
        <w:rPr>
          <w:rFonts w:ascii="Times New Roman" w:hAnsi="Times New Roman" w:cs="Times New Roman"/>
          <w:sz w:val="24"/>
          <w:szCs w:val="24"/>
          <w:lang w:val="en-US"/>
        </w:rPr>
        <w:t>teikia</w:t>
      </w:r>
      <w:proofErr w:type="spellEnd"/>
      <w:r w:rsidR="00420AC4">
        <w:rPr>
          <w:rFonts w:ascii="Times New Roman" w:hAnsi="Times New Roman" w:cs="Times New Roman"/>
          <w:sz w:val="24"/>
          <w:szCs w:val="24"/>
          <w:lang w:val="en-US"/>
        </w:rPr>
        <w:t xml:space="preserve"> </w:t>
      </w:r>
      <w:proofErr w:type="spellStart"/>
      <w:r w:rsidR="00420AC4">
        <w:rPr>
          <w:rFonts w:ascii="Times New Roman" w:hAnsi="Times New Roman" w:cs="Times New Roman"/>
          <w:sz w:val="24"/>
          <w:szCs w:val="24"/>
          <w:lang w:val="en-US"/>
        </w:rPr>
        <w:t>Jonavos</w:t>
      </w:r>
      <w:proofErr w:type="spellEnd"/>
      <w:r w:rsidR="00420AC4">
        <w:rPr>
          <w:rFonts w:ascii="Times New Roman" w:hAnsi="Times New Roman" w:cs="Times New Roman"/>
          <w:sz w:val="24"/>
          <w:szCs w:val="24"/>
          <w:lang w:val="en-US"/>
        </w:rPr>
        <w:t xml:space="preserve"> r. </w:t>
      </w:r>
      <w:proofErr w:type="spellStart"/>
      <w:r w:rsidR="00420AC4">
        <w:rPr>
          <w:rFonts w:ascii="Times New Roman" w:hAnsi="Times New Roman" w:cs="Times New Roman"/>
          <w:sz w:val="24"/>
          <w:szCs w:val="24"/>
          <w:lang w:val="en-US"/>
        </w:rPr>
        <w:t>švietimo</w:t>
      </w:r>
      <w:proofErr w:type="spellEnd"/>
      <w:r w:rsidR="00420AC4">
        <w:rPr>
          <w:rFonts w:ascii="Times New Roman" w:hAnsi="Times New Roman" w:cs="Times New Roman"/>
          <w:sz w:val="24"/>
          <w:szCs w:val="24"/>
          <w:lang w:val="en-US"/>
        </w:rPr>
        <w:t xml:space="preserve"> </w:t>
      </w:r>
      <w:proofErr w:type="spellStart"/>
      <w:r w:rsidR="00420AC4">
        <w:rPr>
          <w:rFonts w:ascii="Times New Roman" w:hAnsi="Times New Roman" w:cs="Times New Roman"/>
          <w:sz w:val="24"/>
          <w:szCs w:val="24"/>
          <w:lang w:val="en-US"/>
        </w:rPr>
        <w:t>pagalbos</w:t>
      </w:r>
      <w:proofErr w:type="spellEnd"/>
      <w:r w:rsidR="00420AC4">
        <w:rPr>
          <w:rFonts w:ascii="Times New Roman" w:hAnsi="Times New Roman" w:cs="Times New Roman"/>
          <w:sz w:val="24"/>
          <w:szCs w:val="24"/>
          <w:lang w:val="en-US"/>
        </w:rPr>
        <w:t xml:space="preserve"> </w:t>
      </w:r>
      <w:proofErr w:type="spellStart"/>
      <w:r w:rsidR="00420AC4">
        <w:rPr>
          <w:rFonts w:ascii="Times New Roman" w:hAnsi="Times New Roman" w:cs="Times New Roman"/>
          <w:sz w:val="24"/>
          <w:szCs w:val="24"/>
          <w:lang w:val="en-US"/>
        </w:rPr>
        <w:t>tarnyba</w:t>
      </w:r>
      <w:proofErr w:type="spellEnd"/>
      <w:r w:rsidR="00420AC4">
        <w:rPr>
          <w:rFonts w:ascii="Times New Roman" w:hAnsi="Times New Roman" w:cs="Times New Roman"/>
          <w:sz w:val="24"/>
          <w:szCs w:val="24"/>
          <w:lang w:val="en-US"/>
        </w:rPr>
        <w:t>.</w:t>
      </w:r>
    </w:p>
    <w:p w:rsidR="003871A2" w:rsidRPr="00B64A96" w:rsidRDefault="00D80D92" w:rsidP="00D80D92">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en-US"/>
        </w:rPr>
        <w:t>3</w:t>
      </w:r>
      <w:r w:rsidR="00CD6660" w:rsidRPr="00B64A96">
        <w:rPr>
          <w:rFonts w:ascii="Times New Roman" w:hAnsi="Times New Roman" w:cs="Times New Roman"/>
          <w:sz w:val="24"/>
          <w:szCs w:val="24"/>
        </w:rPr>
        <w:t xml:space="preserve">. </w:t>
      </w:r>
      <w:r w:rsidR="00420AC4" w:rsidRPr="00420AC4">
        <w:rPr>
          <w:rFonts w:ascii="Times New Roman" w:hAnsi="Times New Roman" w:cs="Times New Roman"/>
          <w:sz w:val="24"/>
          <w:szCs w:val="24"/>
        </w:rPr>
        <w:t>Šiuo metu studijos nemokamos.</w:t>
      </w:r>
    </w:p>
    <w:sectPr w:rsidR="003871A2" w:rsidRPr="00B64A9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84158"/>
    <w:multiLevelType w:val="hybridMultilevel"/>
    <w:tmpl w:val="0132443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0A45AF0"/>
    <w:multiLevelType w:val="hybridMultilevel"/>
    <w:tmpl w:val="9C6C64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71C5C32"/>
    <w:multiLevelType w:val="multilevel"/>
    <w:tmpl w:val="5FF6F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376797"/>
    <w:multiLevelType w:val="multilevel"/>
    <w:tmpl w:val="9362B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310E55"/>
    <w:multiLevelType w:val="multilevel"/>
    <w:tmpl w:val="F34C60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164F57"/>
    <w:multiLevelType w:val="multilevel"/>
    <w:tmpl w:val="EC2E68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45194C"/>
    <w:multiLevelType w:val="hybridMultilevel"/>
    <w:tmpl w:val="FBEAC4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660"/>
    <w:rsid w:val="000C1BB2"/>
    <w:rsid w:val="002124C9"/>
    <w:rsid w:val="00256CE3"/>
    <w:rsid w:val="003871A2"/>
    <w:rsid w:val="003C42D1"/>
    <w:rsid w:val="00407E0A"/>
    <w:rsid w:val="00411825"/>
    <w:rsid w:val="00420AC4"/>
    <w:rsid w:val="005C1A37"/>
    <w:rsid w:val="006749FD"/>
    <w:rsid w:val="009E3779"/>
    <w:rsid w:val="00B64A96"/>
    <w:rsid w:val="00B909BD"/>
    <w:rsid w:val="00CD6660"/>
    <w:rsid w:val="00D075E7"/>
    <w:rsid w:val="00D34E36"/>
    <w:rsid w:val="00D80D92"/>
    <w:rsid w:val="00DC3AFF"/>
    <w:rsid w:val="00DD03B4"/>
    <w:rsid w:val="00DF6443"/>
    <w:rsid w:val="00F42C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D719B-5549-40B4-99AE-6EFC0DEC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E3779"/>
    <w:pPr>
      <w:ind w:left="720"/>
      <w:contextualSpacing/>
    </w:pPr>
  </w:style>
  <w:style w:type="paragraph" w:styleId="prastasiniatinklio">
    <w:name w:val="Normal (Web)"/>
    <w:basedOn w:val="prastasis"/>
    <w:uiPriority w:val="99"/>
    <w:semiHidden/>
    <w:unhideWhenUsed/>
    <w:rsid w:val="00B64A9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9520">
      <w:bodyDiv w:val="1"/>
      <w:marLeft w:val="0"/>
      <w:marRight w:val="0"/>
      <w:marTop w:val="0"/>
      <w:marBottom w:val="0"/>
      <w:divBdr>
        <w:top w:val="none" w:sz="0" w:space="0" w:color="auto"/>
        <w:left w:val="none" w:sz="0" w:space="0" w:color="auto"/>
        <w:bottom w:val="none" w:sz="0" w:space="0" w:color="auto"/>
        <w:right w:val="none" w:sz="0" w:space="0" w:color="auto"/>
      </w:divBdr>
    </w:div>
    <w:div w:id="409547335">
      <w:bodyDiv w:val="1"/>
      <w:marLeft w:val="0"/>
      <w:marRight w:val="0"/>
      <w:marTop w:val="0"/>
      <w:marBottom w:val="0"/>
      <w:divBdr>
        <w:top w:val="none" w:sz="0" w:space="0" w:color="auto"/>
        <w:left w:val="none" w:sz="0" w:space="0" w:color="auto"/>
        <w:bottom w:val="none" w:sz="0" w:space="0" w:color="auto"/>
        <w:right w:val="none" w:sz="0" w:space="0" w:color="auto"/>
      </w:divBdr>
    </w:div>
    <w:div w:id="974795479">
      <w:bodyDiv w:val="1"/>
      <w:marLeft w:val="0"/>
      <w:marRight w:val="0"/>
      <w:marTop w:val="0"/>
      <w:marBottom w:val="0"/>
      <w:divBdr>
        <w:top w:val="none" w:sz="0" w:space="0" w:color="auto"/>
        <w:left w:val="none" w:sz="0" w:space="0" w:color="auto"/>
        <w:bottom w:val="none" w:sz="0" w:space="0" w:color="auto"/>
        <w:right w:val="none" w:sz="0" w:space="0" w:color="auto"/>
      </w:divBdr>
    </w:div>
    <w:div w:id="1705520734">
      <w:bodyDiv w:val="1"/>
      <w:marLeft w:val="0"/>
      <w:marRight w:val="0"/>
      <w:marTop w:val="0"/>
      <w:marBottom w:val="0"/>
      <w:divBdr>
        <w:top w:val="none" w:sz="0" w:space="0" w:color="auto"/>
        <w:left w:val="none" w:sz="0" w:space="0" w:color="auto"/>
        <w:bottom w:val="none" w:sz="0" w:space="0" w:color="auto"/>
        <w:right w:val="none" w:sz="0" w:space="0" w:color="auto"/>
      </w:divBdr>
    </w:div>
    <w:div w:id="1965888437">
      <w:bodyDiv w:val="1"/>
      <w:marLeft w:val="0"/>
      <w:marRight w:val="0"/>
      <w:marTop w:val="0"/>
      <w:marBottom w:val="0"/>
      <w:divBdr>
        <w:top w:val="none" w:sz="0" w:space="0" w:color="auto"/>
        <w:left w:val="none" w:sz="0" w:space="0" w:color="auto"/>
        <w:bottom w:val="none" w:sz="0" w:space="0" w:color="auto"/>
        <w:right w:val="none" w:sz="0" w:space="0" w:color="auto"/>
      </w:divBdr>
    </w:div>
    <w:div w:id="201950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2814</Words>
  <Characters>1605</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Labas</dc:creator>
  <cp:keywords/>
  <dc:description/>
  <cp:lastModifiedBy>Rita Masiliuniene</cp:lastModifiedBy>
  <cp:revision>2</cp:revision>
  <dcterms:created xsi:type="dcterms:W3CDTF">2026-10-15T13:47:00Z</dcterms:created>
  <dcterms:modified xsi:type="dcterms:W3CDTF">2026-10-15T13:47:00Z</dcterms:modified>
</cp:coreProperties>
</file>