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A4228" w14:textId="77777777" w:rsidR="00C92D44" w:rsidRDefault="00C92D44" w:rsidP="00C92D4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4298D598" w14:textId="77777777" w:rsidR="00C92D44" w:rsidRDefault="00C92D44" w:rsidP="00C92D4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7C46F29F" w14:textId="77777777" w:rsidR="00C92D44" w:rsidRDefault="00C92D44" w:rsidP="00C92D4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48D6A5C3" w14:textId="77777777" w:rsidR="00C92D44" w:rsidRDefault="00C92D44" w:rsidP="00C92D44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932914" w:rsidRDefault="00932914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932914" w:rsidRDefault="004552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7" w14:textId="0EF033BF" w:rsidR="00932914" w:rsidRDefault="004C36E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36E3">
        <w:rPr>
          <w:rFonts w:ascii="Times New Roman" w:eastAsia="Times New Roman" w:hAnsi="Times New Roman" w:cs="Times New Roman"/>
          <w:b/>
          <w:sz w:val="24"/>
          <w:szCs w:val="24"/>
        </w:rPr>
        <w:t>PILIETINIO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 FINANSINIO RAŠTINGUMO</w:t>
      </w:r>
      <w:r w:rsidR="004552C7">
        <w:rPr>
          <w:rFonts w:ascii="Times New Roman" w:eastAsia="Times New Roman" w:hAnsi="Times New Roman" w:cs="Times New Roman"/>
          <w:b/>
          <w:sz w:val="24"/>
          <w:szCs w:val="24"/>
        </w:rPr>
        <w:t xml:space="preserve">  PROGRAMA</w:t>
      </w:r>
    </w:p>
    <w:p w14:paraId="00000008" w14:textId="77777777" w:rsidR="00932914" w:rsidRDefault="004552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9" w14:textId="612E7EC8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Teikėjas: Jonavos trečiojo amžiaus universiteto  (Jonavos TAU) </w:t>
      </w:r>
      <w:proofErr w:type="spellStart"/>
      <w:r w:rsidR="004C36E3" w:rsidRPr="004C36E3">
        <w:rPr>
          <w:rFonts w:ascii="Cambria" w:eastAsia="MS Mincho" w:hAnsi="Cambria" w:cs="Times New Roman"/>
          <w:lang w:val="en-US" w:eastAsia="en-US"/>
        </w:rPr>
        <w:t>Pilietinio</w:t>
      </w:r>
      <w:proofErr w:type="spellEnd"/>
      <w:r w:rsidR="004C36E3" w:rsidRPr="004C36E3">
        <w:rPr>
          <w:rFonts w:ascii="Cambria" w:eastAsia="MS Mincho" w:hAnsi="Cambria" w:cs="Times New Roman"/>
          <w:lang w:val="en-US" w:eastAsia="en-US"/>
        </w:rPr>
        <w:t xml:space="preserve"> </w:t>
      </w:r>
      <w:proofErr w:type="spellStart"/>
      <w:r w:rsidR="004C36E3" w:rsidRPr="004C36E3">
        <w:rPr>
          <w:rFonts w:ascii="Cambria" w:eastAsia="MS Mincho" w:hAnsi="Cambria" w:cs="Times New Roman"/>
          <w:lang w:val="en-US" w:eastAsia="en-US"/>
        </w:rPr>
        <w:t>i</w:t>
      </w:r>
      <w:r w:rsidR="004C36E3">
        <w:rPr>
          <w:rFonts w:ascii="Cambria" w:eastAsia="MS Mincho" w:hAnsi="Cambria" w:cs="Times New Roman"/>
          <w:lang w:val="en-US" w:eastAsia="en-US"/>
        </w:rPr>
        <w:t>r</w:t>
      </w:r>
      <w:proofErr w:type="spellEnd"/>
      <w:r w:rsidR="004C36E3">
        <w:rPr>
          <w:rFonts w:ascii="Cambria" w:eastAsia="MS Mincho" w:hAnsi="Cambria" w:cs="Times New Roman"/>
          <w:lang w:val="en-US" w:eastAsia="en-US"/>
        </w:rPr>
        <w:t xml:space="preserve"> </w:t>
      </w:r>
      <w:proofErr w:type="spellStart"/>
      <w:r w:rsidR="004C36E3">
        <w:rPr>
          <w:rFonts w:ascii="Cambria" w:eastAsia="MS Mincho" w:hAnsi="Cambria" w:cs="Times New Roman"/>
          <w:lang w:val="en-US" w:eastAsia="en-US"/>
        </w:rPr>
        <w:t>finansinio</w:t>
      </w:r>
      <w:proofErr w:type="spellEnd"/>
      <w:r w:rsidR="004C36E3">
        <w:rPr>
          <w:rFonts w:ascii="Cambria" w:eastAsia="MS Mincho" w:hAnsi="Cambria" w:cs="Times New Roman"/>
          <w:lang w:val="en-US" w:eastAsia="en-US"/>
        </w:rPr>
        <w:t xml:space="preserve"> </w:t>
      </w:r>
      <w:proofErr w:type="spellStart"/>
      <w:r w:rsidR="004C36E3">
        <w:rPr>
          <w:rFonts w:ascii="Cambria" w:eastAsia="MS Mincho" w:hAnsi="Cambria" w:cs="Times New Roman"/>
          <w:lang w:val="en-US" w:eastAsia="en-US"/>
        </w:rPr>
        <w:t>raštingumo</w:t>
      </w:r>
      <w:proofErr w:type="spellEnd"/>
      <w:r w:rsidR="004C36E3">
        <w:rPr>
          <w:rFonts w:ascii="Cambria" w:eastAsia="MS Mincho" w:hAnsi="Cambria" w:cs="Times New Roman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fakulteto vadovas. </w:t>
      </w:r>
    </w:p>
    <w:p w14:paraId="0000000A" w14:textId="77777777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Dalyvių tikslinė grupė: Jonavos TAU klausytojai. </w:t>
      </w:r>
    </w:p>
    <w:p w14:paraId="0000000B" w14:textId="77777777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Programos pavadinimas: “Teisė ir ekonomika”</w:t>
      </w:r>
    </w:p>
    <w:p w14:paraId="0000000C" w14:textId="77777777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D" w14:textId="4F9D30CF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Programos rengėjas(-ai): </w:t>
      </w:r>
      <w:proofErr w:type="spellStart"/>
      <w:r w:rsidR="004C36E3" w:rsidRPr="004C36E3">
        <w:rPr>
          <w:rFonts w:ascii="Cambria" w:eastAsia="MS Mincho" w:hAnsi="Cambria" w:cs="Times New Roman"/>
          <w:lang w:val="en-US" w:eastAsia="en-US"/>
        </w:rPr>
        <w:t>Pilietinio</w:t>
      </w:r>
      <w:proofErr w:type="spellEnd"/>
      <w:r w:rsidR="004C36E3" w:rsidRPr="004C36E3">
        <w:rPr>
          <w:rFonts w:ascii="Cambria" w:eastAsia="MS Mincho" w:hAnsi="Cambria" w:cs="Times New Roman"/>
          <w:lang w:val="en-US" w:eastAsia="en-US"/>
        </w:rPr>
        <w:t xml:space="preserve"> </w:t>
      </w:r>
      <w:proofErr w:type="spellStart"/>
      <w:r w:rsidR="004C36E3" w:rsidRPr="004C36E3">
        <w:rPr>
          <w:rFonts w:ascii="Cambria" w:eastAsia="MS Mincho" w:hAnsi="Cambria" w:cs="Times New Roman"/>
          <w:lang w:val="en-US" w:eastAsia="en-US"/>
        </w:rPr>
        <w:t>i</w:t>
      </w:r>
      <w:r w:rsidR="004C36E3">
        <w:rPr>
          <w:rFonts w:ascii="Cambria" w:eastAsia="MS Mincho" w:hAnsi="Cambria" w:cs="Times New Roman"/>
          <w:lang w:val="en-US" w:eastAsia="en-US"/>
        </w:rPr>
        <w:t>r</w:t>
      </w:r>
      <w:proofErr w:type="spellEnd"/>
      <w:r w:rsidR="004C36E3">
        <w:rPr>
          <w:rFonts w:ascii="Cambria" w:eastAsia="MS Mincho" w:hAnsi="Cambria" w:cs="Times New Roman"/>
          <w:lang w:val="en-US" w:eastAsia="en-US"/>
        </w:rPr>
        <w:t xml:space="preserve"> </w:t>
      </w:r>
      <w:proofErr w:type="spellStart"/>
      <w:r w:rsidR="004C36E3">
        <w:rPr>
          <w:rFonts w:ascii="Cambria" w:eastAsia="MS Mincho" w:hAnsi="Cambria" w:cs="Times New Roman"/>
          <w:lang w:val="en-US" w:eastAsia="en-US"/>
        </w:rPr>
        <w:t>finansinio</w:t>
      </w:r>
      <w:proofErr w:type="spellEnd"/>
      <w:r w:rsidR="004C36E3">
        <w:rPr>
          <w:rFonts w:ascii="Cambria" w:eastAsia="MS Mincho" w:hAnsi="Cambria" w:cs="Times New Roman"/>
          <w:lang w:val="en-US" w:eastAsia="en-US"/>
        </w:rPr>
        <w:t xml:space="preserve"> </w:t>
      </w:r>
      <w:proofErr w:type="spellStart"/>
      <w:r w:rsidR="004C36E3">
        <w:rPr>
          <w:rFonts w:ascii="Cambria" w:eastAsia="MS Mincho" w:hAnsi="Cambria" w:cs="Times New Roman"/>
          <w:lang w:val="en-US" w:eastAsia="en-US"/>
        </w:rPr>
        <w:t>raštingumo</w:t>
      </w:r>
      <w:proofErr w:type="spellEnd"/>
      <w:r w:rsidR="004C36E3">
        <w:rPr>
          <w:rFonts w:ascii="Cambria" w:eastAsia="MS Mincho" w:hAnsi="Cambria" w:cs="Times New Roman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fakulteto dekanas.</w:t>
      </w:r>
    </w:p>
    <w:p w14:paraId="0000000E" w14:textId="77777777" w:rsidR="00932914" w:rsidRDefault="004552C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0F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Programa apima teisės ir ekonomikos pagrindus, taip pat svarbiausias šių disciplinų sąsajas. Klausytojai susipažins su pagrindiniais teisės principais, ekonomikos teorijomis ir jų taikymu praktikoje. </w:t>
      </w:r>
    </w:p>
    <w:p w14:paraId="00000010" w14:textId="77777777" w:rsidR="00932914" w:rsidRDefault="004552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1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> Sudaryti ir išplėsti tarpusavio bendravimo ir dalyvavimo visuomenės ir valstybės gyvenime galimybes vyresnio amžiaus žmonėms.</w:t>
      </w:r>
    </w:p>
    <w:p w14:paraId="00000012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3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Sudaryti mokymosi/mokymo teisės, ekonomikos srityje visą gyvenimą galimybes vyresnio amžiaus žmonėms, tenkinant jų saviraiškos poreikius.</w:t>
      </w:r>
    </w:p>
    <w:p w14:paraId="00000014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Puoselėti demokratinius visuomenės ir valstybės gyvenimo principus ir procesus, skatinti vyresnio amžiaus žmones pagal galimybes dalyvauti visuomenės gyvenime ir valstybės valdyme</w:t>
      </w:r>
    </w:p>
    <w:p w14:paraId="00000015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Skatinti savanorystę ir bendravimą tarp kartų</w:t>
      </w:r>
    </w:p>
    <w:p w14:paraId="00000016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temos.</w:t>
      </w:r>
    </w:p>
    <w:p w14:paraId="00000017" w14:textId="77777777" w:rsidR="00932914" w:rsidRDefault="004552C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Teisė:</w:t>
      </w:r>
    </w:p>
    <w:p w14:paraId="00000018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Teisės principai: Svarbu suprasti pagrindinius teisės principus, tokius kaip teisingumo, lygybės ir laisvės principus. Šie principai yra pagrindas, kuris padeda mums suprasti, kaip veikia teisinė sistema.</w:t>
      </w:r>
    </w:p>
    <w:p w14:paraId="00000019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Teisės aktai: Teisės aktai yra dokumentai, kuriuose nustatytos taisyklės ir normos, kurias visi turi laikytis. Tai gali būti konstitucija, įstatymai, vyriausybės nutarimai ir kt.</w:t>
      </w:r>
    </w:p>
    <w:p w14:paraId="0000001A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Teisės gynimas: Kiekvienas turi teisę ginti savo teises ir laisves. Tai gali būti padaryta per teismą arba naudojant kitas teisines priemones.</w:t>
      </w:r>
    </w:p>
    <w:p w14:paraId="0000001B" w14:textId="77777777" w:rsidR="00932914" w:rsidRDefault="004552C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Ekonomika:</w:t>
      </w:r>
    </w:p>
    <w:p w14:paraId="0000001C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Ekonomikos principai: Ekonomika yra mokslas, kuris nagrinėja, kaip žmonės, įmonės ir vyriausybės sprendžia, kaip naudoti ribotus išteklius, kad patenkintų savo poreikius ir norus.</w:t>
      </w:r>
    </w:p>
    <w:p w14:paraId="0000001D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Pinigų valdymas: Svarbu mokėti tvarkyti savo finansus, įskaitant taupymą, investavimą ir mokesčių mokėjimą.</w:t>
      </w:r>
    </w:p>
    <w:p w14:paraId="0000001E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Ekonomikos aktualijos: Sekti ekonomikos aktualijas gali padėti geriau suprasti, kaip veikia ekonomika ir kaip tai gali paveikti jūsų finansinę padėtį.</w:t>
      </w:r>
    </w:p>
    <w:p w14:paraId="0000001F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Svarbu prisiminti, kad teisė ir ekonomika yra sudėtingos sritys, kurios nuolat kinta. Todėl visada verta ieškoti naujausios informacijos ir konsultuotis su ekspertais, jei reikia pagalbos.</w:t>
      </w:r>
    </w:p>
    <w:p w14:paraId="00000020" w14:textId="77777777" w:rsidR="00932914" w:rsidRDefault="004552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metodai.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Paskaitos, diskusijos, pažintinės išvykos. </w:t>
      </w:r>
    </w:p>
    <w:p w14:paraId="00000021" w14:textId="77777777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Planuojamos įgyti/patobulinti kompetencijas. </w:t>
      </w:r>
      <w:r>
        <w:rPr>
          <w:rFonts w:ascii="Times New Roman" w:eastAsia="Times New Roman" w:hAnsi="Times New Roman" w:cs="Times New Roman"/>
          <w:sz w:val="24"/>
          <w:szCs w:val="24"/>
        </w:rPr>
        <w:t>Po šios programos klausytojai turėtų gebėti suprasti pagrindinius teisės ir ekonomikos principus, taip pat gebėti taikyti šias žinias praktikoje.</w:t>
      </w:r>
    </w:p>
    <w:p w14:paraId="00000022" w14:textId="77777777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Programos dalyvių vertinimas. </w:t>
      </w:r>
      <w:r>
        <w:rPr>
          <w:rFonts w:ascii="Times New Roman" w:eastAsia="Times New Roman" w:hAnsi="Times New Roman" w:cs="Times New Roman"/>
          <w:sz w:val="24"/>
          <w:szCs w:val="24"/>
        </w:rPr>
        <w:t>Nėra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00000023" w14:textId="77777777" w:rsidR="00932914" w:rsidRDefault="004552C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14:paraId="00000024" w14:textId="77777777" w:rsidR="00932914" w:rsidRDefault="004552C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Kviestinių lektorių paskaitos</w:t>
      </w:r>
    </w:p>
    <w:p w14:paraId="00000025" w14:textId="77777777" w:rsidR="00932914" w:rsidRDefault="004552C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Jonavos r. švietimo pagalbos tarnybos auditorija.</w:t>
      </w:r>
    </w:p>
    <w:p w14:paraId="00000026" w14:textId="77777777" w:rsidR="00932914" w:rsidRDefault="00932914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7" w14:textId="77777777" w:rsidR="00932914" w:rsidRDefault="004552C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8" w14:textId="77777777" w:rsidR="00932914" w:rsidRDefault="004552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Užsiėmimus veda kviestiniai lektoriai.</w:t>
      </w:r>
    </w:p>
    <w:p w14:paraId="00000029" w14:textId="77777777" w:rsidR="00932914" w:rsidRDefault="004552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A" w14:textId="77777777" w:rsidR="00932914" w:rsidRDefault="004552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B" w14:textId="77777777" w:rsidR="00932914" w:rsidRDefault="004552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C" w14:textId="77777777" w:rsidR="00932914" w:rsidRDefault="004552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D" w14:textId="77777777" w:rsidR="00932914" w:rsidRDefault="009329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932914" w:rsidRDefault="0093291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932914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14"/>
    <w:rsid w:val="00062BB2"/>
    <w:rsid w:val="004552C7"/>
    <w:rsid w:val="004C36E3"/>
    <w:rsid w:val="006F2B5D"/>
    <w:rsid w:val="00932914"/>
    <w:rsid w:val="00C92D44"/>
    <w:rsid w:val="00FE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79E3"/>
  <w15:docId w15:val="{A000A4BC-AC80-47F3-A4A1-66BB3FD0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c87HNecrnOnYZTGqbTV9g5BZw==">CgMxLjAyCGguZ2pkZ3hzOAByITFPZFVYYWNPQld0SkI5VUp6SHlTSFJ4Mmw0anFPQll4Zg==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2033</Words>
  <Characters>1160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2026-10-15T13:47:00Z</dcterms:created>
  <dcterms:modified xsi:type="dcterms:W3CDTF">2026-10-15T13:47:00Z</dcterms:modified>
</cp:coreProperties>
</file>