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A08546" w14:textId="77777777" w:rsidR="00533BF0" w:rsidRDefault="00533BF0" w:rsidP="00533BF0">
      <w:pPr>
        <w:spacing w:after="0" w:line="240" w:lineRule="auto"/>
        <w:ind w:left="5670"/>
        <w:rPr>
          <w:rFonts w:ascii="Times New Roman" w:eastAsia="Times New Roman" w:hAnsi="Times New Roman" w:cs="Times New Roman"/>
          <w:sz w:val="24"/>
          <w:szCs w:val="24"/>
        </w:rPr>
      </w:pPr>
      <w:bookmarkStart w:id="0" w:name="_heading=h.gjdgxs" w:colFirst="0" w:colLast="0"/>
      <w:bookmarkStart w:id="1" w:name="_GoBack"/>
      <w:bookmarkEnd w:id="0"/>
      <w:bookmarkEnd w:id="1"/>
      <w:r>
        <w:rPr>
          <w:rFonts w:ascii="Times New Roman" w:eastAsia="Times New Roman" w:hAnsi="Times New Roman" w:cs="Times New Roman"/>
          <w:sz w:val="24"/>
          <w:szCs w:val="24"/>
        </w:rPr>
        <w:t>PATVIRTINTA</w:t>
      </w:r>
    </w:p>
    <w:p w14:paraId="18259936" w14:textId="77777777" w:rsidR="00533BF0" w:rsidRDefault="00533BF0" w:rsidP="00533BF0">
      <w:pPr>
        <w:spacing w:after="0" w:line="240" w:lineRule="auto"/>
        <w:ind w:left="567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Jonavos rajono švietimo </w:t>
      </w:r>
    </w:p>
    <w:p w14:paraId="75736ABB" w14:textId="77777777" w:rsidR="00533BF0" w:rsidRDefault="00533BF0" w:rsidP="00533BF0">
      <w:pPr>
        <w:spacing w:after="0" w:line="240" w:lineRule="auto"/>
        <w:ind w:left="567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pagalbos tarnybos direktoriaus </w:t>
      </w:r>
    </w:p>
    <w:p w14:paraId="67D27806" w14:textId="77777777" w:rsidR="00533BF0" w:rsidRDefault="00533BF0" w:rsidP="00533BF0">
      <w:pPr>
        <w:spacing w:after="0" w:line="240" w:lineRule="auto"/>
        <w:ind w:left="5670"/>
        <w:rPr>
          <w:rFonts w:ascii="Times New Roman" w:eastAsia="Times New Roman" w:hAnsi="Times New Roman" w:cs="Times New Roman"/>
        </w:rPr>
      </w:pPr>
      <w:r>
        <w:rPr>
          <w:rFonts w:ascii="Times New Roman" w:eastAsia="Times New Roman" w:hAnsi="Times New Roman" w:cs="Times New Roman"/>
          <w:sz w:val="24"/>
          <w:szCs w:val="24"/>
        </w:rPr>
        <w:t>2026 m. spalio 1d. įsakymu Nr. V-220</w:t>
      </w:r>
    </w:p>
    <w:p w14:paraId="00000005" w14:textId="77777777" w:rsidR="00612235" w:rsidRDefault="00612235">
      <w:pPr>
        <w:jc w:val="right"/>
        <w:rPr>
          <w:rFonts w:ascii="Times New Roman" w:eastAsia="Times New Roman" w:hAnsi="Times New Roman" w:cs="Times New Roman"/>
          <w:b/>
          <w:sz w:val="24"/>
          <w:szCs w:val="24"/>
        </w:rPr>
      </w:pPr>
    </w:p>
    <w:p w14:paraId="00000006" w14:textId="77777777" w:rsidR="00612235" w:rsidRDefault="000627CB">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JONAVOS TREČIOJO AMŽIAUS UNIVERSITETO </w:t>
      </w:r>
    </w:p>
    <w:p w14:paraId="00000007" w14:textId="4D4A6E16" w:rsidR="00612235" w:rsidRDefault="000627CB">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TEATRO STUDIJOS </w:t>
      </w:r>
      <w:r w:rsidR="00533BF0">
        <w:rPr>
          <w:rFonts w:ascii="Times New Roman" w:eastAsia="Times New Roman" w:hAnsi="Times New Roman" w:cs="Times New Roman"/>
          <w:b/>
          <w:sz w:val="24"/>
          <w:szCs w:val="24"/>
        </w:rPr>
        <w:t xml:space="preserve"> „BITĖ“ </w:t>
      </w:r>
      <w:r>
        <w:rPr>
          <w:rFonts w:ascii="Times New Roman" w:eastAsia="Times New Roman" w:hAnsi="Times New Roman" w:cs="Times New Roman"/>
          <w:b/>
          <w:sz w:val="24"/>
          <w:szCs w:val="24"/>
        </w:rPr>
        <w:t>PROGRAMA</w:t>
      </w:r>
    </w:p>
    <w:p w14:paraId="00000008" w14:textId="77777777" w:rsidR="00612235" w:rsidRDefault="000627CB">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 BENDROSIOS NUOSTATOS</w:t>
      </w:r>
    </w:p>
    <w:p w14:paraId="00000009" w14:textId="77777777" w:rsidR="00612235" w:rsidRDefault="00612235">
      <w:pPr>
        <w:jc w:val="center"/>
        <w:rPr>
          <w:rFonts w:ascii="Times New Roman" w:eastAsia="Times New Roman" w:hAnsi="Times New Roman" w:cs="Times New Roman"/>
          <w:sz w:val="24"/>
          <w:szCs w:val="24"/>
        </w:rPr>
      </w:pPr>
    </w:p>
    <w:p w14:paraId="0000000A" w14:textId="77777777" w:rsidR="00612235" w:rsidRDefault="000627CB">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Teikėjas: Jonavos trečiojo amžiaus universiteto  (Jonavos TAU) teatro studijos vadovas.</w:t>
      </w:r>
    </w:p>
    <w:p w14:paraId="0000000B" w14:textId="77777777" w:rsidR="00612235" w:rsidRDefault="000627CB">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Dalyvių tikslinė grupė: Jonavos TAU klausytojai. </w:t>
      </w:r>
    </w:p>
    <w:p w14:paraId="0000000C" w14:textId="77777777" w:rsidR="00612235" w:rsidRDefault="000627CB">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Programos pavadinimas: „Scenos magija“</w:t>
      </w:r>
    </w:p>
    <w:p w14:paraId="0000000D" w14:textId="77777777" w:rsidR="00612235" w:rsidRDefault="000627CB">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Programos trukmė:  74 savaitės</w:t>
      </w:r>
    </w:p>
    <w:p w14:paraId="0000000E" w14:textId="77777777" w:rsidR="00612235" w:rsidRDefault="000627CB">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Programos rengėjas(-ai): teatro studijos vadovas.</w:t>
      </w:r>
    </w:p>
    <w:p w14:paraId="0000000F" w14:textId="77777777" w:rsidR="00612235" w:rsidRDefault="000627CB">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II. PROGRAMOS ANOTACIJA</w:t>
      </w:r>
    </w:p>
    <w:p w14:paraId="00000010" w14:textId="77777777" w:rsidR="00612235" w:rsidRDefault="000627CB">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Programa skirta suteikti pagrindines teatro žinias ir įgūdžius, taip pat skatinti kūrybiškumą ir saviraišką per teatro meną. Programa apima scenos darbą, charakterių kūrimą, scenarijų rašymą ir atlikimą.</w:t>
      </w:r>
    </w:p>
    <w:p w14:paraId="00000011" w14:textId="77777777" w:rsidR="00612235" w:rsidRDefault="000627CB">
      <w:pPr>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III. MOKYMŲ TURINYS:</w:t>
      </w:r>
    </w:p>
    <w:p w14:paraId="00000012" w14:textId="77777777" w:rsidR="00612235" w:rsidRDefault="000627CB">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Tikslas:</w:t>
      </w:r>
      <w:r>
        <w:rPr>
          <w:rFonts w:ascii="Times New Roman" w:eastAsia="Times New Roman" w:hAnsi="Times New Roman" w:cs="Times New Roman"/>
          <w:sz w:val="24"/>
          <w:szCs w:val="24"/>
        </w:rPr>
        <w:t> Suteikti  pagrindines teatro žinias ir įgūdžius, taip pat skatinti jų kūrybiškumą ir saviraišką.</w:t>
      </w:r>
    </w:p>
    <w:p w14:paraId="00000013" w14:textId="77777777" w:rsidR="00612235" w:rsidRDefault="000627CB">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Uždaviniai: </w:t>
      </w:r>
      <w:r>
        <w:rPr>
          <w:rFonts w:ascii="Times New Roman" w:eastAsia="Times New Roman" w:hAnsi="Times New Roman" w:cs="Times New Roman"/>
          <w:sz w:val="24"/>
          <w:szCs w:val="24"/>
        </w:rPr>
        <w:t>Mokyti studijos lankytojus apie scenos darbą, charakterių kūrimą, scenarijų rašymą ir atlikimą.</w:t>
      </w:r>
    </w:p>
    <w:p w14:paraId="00000014" w14:textId="77777777" w:rsidR="00612235" w:rsidRDefault="000627CB">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Programos turinys.</w:t>
      </w:r>
      <w:r>
        <w:t xml:space="preserve"> </w:t>
      </w:r>
      <w:r>
        <w:rPr>
          <w:rFonts w:ascii="Times New Roman" w:eastAsia="Times New Roman" w:hAnsi="Times New Roman" w:cs="Times New Roman"/>
          <w:sz w:val="24"/>
          <w:szCs w:val="24"/>
        </w:rPr>
        <w:t>Programa apima įvairias temas, tokias kaip scenos darbas, charakterių kūrimas, scenarijų rašymas ir atlikimas.</w:t>
      </w:r>
    </w:p>
    <w:p w14:paraId="00000015" w14:textId="77777777" w:rsidR="00612235" w:rsidRDefault="000627CB">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Mokymosi(</w:t>
      </w:r>
      <w:proofErr w:type="spellStart"/>
      <w:r>
        <w:rPr>
          <w:rFonts w:ascii="Times New Roman" w:eastAsia="Times New Roman" w:hAnsi="Times New Roman" w:cs="Times New Roman"/>
          <w:b/>
          <w:sz w:val="24"/>
          <w:szCs w:val="24"/>
        </w:rPr>
        <w:t>si</w:t>
      </w:r>
      <w:proofErr w:type="spellEnd"/>
      <w:r>
        <w:rPr>
          <w:rFonts w:ascii="Times New Roman" w:eastAsia="Times New Roman" w:hAnsi="Times New Roman" w:cs="Times New Roman"/>
          <w:b/>
          <w:sz w:val="24"/>
          <w:szCs w:val="24"/>
        </w:rPr>
        <w:t xml:space="preserve">) metodai. </w:t>
      </w:r>
      <w:r>
        <w:rPr>
          <w:rFonts w:ascii="Times New Roman" w:eastAsia="Times New Roman" w:hAnsi="Times New Roman" w:cs="Times New Roman"/>
          <w:sz w:val="24"/>
          <w:szCs w:val="24"/>
        </w:rPr>
        <w:t>Praktinės užduotys ir veiklos. Aktorinės užduotys: mokinimas būti aktoriumi, įgyvendinant užduotį vaidmenis ir interpretuojantį tekstus.</w:t>
      </w:r>
    </w:p>
    <w:p w14:paraId="00000016" w14:textId="77777777" w:rsidR="00612235" w:rsidRDefault="000627CB">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Režisūros Užduotys: mokymasis kurti ir valdyti sceninę erdvę, dirbant su aktoriais ir kitais kūrybiniais elementais. Dramaturgija: analizė ir supratimas apie dramaturgijos principus ir kūrybinius procesus. Teatro  studijos lankytojai dalyvaus įvairiuose teatro projektuose, atlikdami vaidmenis.</w:t>
      </w:r>
    </w:p>
    <w:p w14:paraId="00000017" w14:textId="77777777" w:rsidR="00612235" w:rsidRDefault="000627CB">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Planuojamos įgyti/patobulinti kompetencijas. </w:t>
      </w:r>
      <w:r>
        <w:rPr>
          <w:rFonts w:ascii="Times New Roman" w:eastAsia="Times New Roman" w:hAnsi="Times New Roman" w:cs="Times New Roman"/>
          <w:sz w:val="24"/>
          <w:szCs w:val="24"/>
        </w:rPr>
        <w:t>Po šios programos klausytojai turėtų gebėti atlikti pagrindinius teatro darbus, kurti charakterius, rašyti scenarijus ir atlikti juos.</w:t>
      </w:r>
    </w:p>
    <w:p w14:paraId="00000018" w14:textId="77777777" w:rsidR="00612235" w:rsidRDefault="000627CB">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Programos dalyvių pasiekimai. </w:t>
      </w:r>
      <w:r>
        <w:rPr>
          <w:rFonts w:ascii="Times New Roman" w:eastAsia="Times New Roman" w:hAnsi="Times New Roman" w:cs="Times New Roman"/>
          <w:sz w:val="24"/>
          <w:szCs w:val="24"/>
        </w:rPr>
        <w:t>Vertinami pagal jų dalyvavimą, kūrybiškumą, charakterių kūrimą, scenarijų rašymą ir atlikimą.</w:t>
      </w:r>
    </w:p>
    <w:p w14:paraId="00000019" w14:textId="48F3204A" w:rsidR="00612235" w:rsidRDefault="00612235">
      <w:pPr>
        <w:spacing w:line="276" w:lineRule="auto"/>
        <w:jc w:val="both"/>
        <w:rPr>
          <w:rFonts w:ascii="Times New Roman" w:eastAsia="Times New Roman" w:hAnsi="Times New Roman" w:cs="Times New Roman"/>
          <w:sz w:val="24"/>
          <w:szCs w:val="24"/>
        </w:rPr>
      </w:pPr>
    </w:p>
    <w:p w14:paraId="322A8688" w14:textId="77777777" w:rsidR="00B94553" w:rsidRDefault="00B94553">
      <w:pPr>
        <w:spacing w:line="276" w:lineRule="auto"/>
        <w:jc w:val="both"/>
        <w:rPr>
          <w:rFonts w:ascii="Times New Roman" w:eastAsia="Times New Roman" w:hAnsi="Times New Roman" w:cs="Times New Roman"/>
          <w:sz w:val="24"/>
          <w:szCs w:val="24"/>
        </w:rPr>
      </w:pPr>
    </w:p>
    <w:p w14:paraId="0000001A" w14:textId="77777777" w:rsidR="00612235" w:rsidRDefault="000627CB">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IV. MOKYMOSI MEDŽIAGA IR APLINKA</w:t>
      </w:r>
    </w:p>
    <w:p w14:paraId="0000001B" w14:textId="77777777" w:rsidR="00612235" w:rsidRDefault="000627CB">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Mokymosi medžiaga bus teikiama per paskaitas ir praktines užduotis. Aplinka bus sudaryta taip, kad būtų skatinamas kūrybiškumas ir saviraiška. Taip pat bus naudojami įvairūs teatro rekvizitai ir kostiumai, kad būtų galima kurti autentiškas scenas ir charakterius.</w:t>
      </w:r>
    </w:p>
    <w:p w14:paraId="0000001C" w14:textId="77777777" w:rsidR="00612235" w:rsidRDefault="00612235">
      <w:pPr>
        <w:spacing w:line="276" w:lineRule="auto"/>
        <w:jc w:val="both"/>
        <w:rPr>
          <w:rFonts w:ascii="Times New Roman" w:eastAsia="Times New Roman" w:hAnsi="Times New Roman" w:cs="Times New Roman"/>
          <w:sz w:val="24"/>
          <w:szCs w:val="24"/>
        </w:rPr>
      </w:pPr>
    </w:p>
    <w:p w14:paraId="0000001D" w14:textId="77777777" w:rsidR="00612235" w:rsidRDefault="000627CB">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V. LEKTORIAI IR KITAS MOKYMŲ PERSONALAS</w:t>
      </w:r>
    </w:p>
    <w:p w14:paraId="0000001E" w14:textId="77777777" w:rsidR="00612235" w:rsidRDefault="000627CB">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Užsiėmimus veda teatro studijos vadovė </w:t>
      </w:r>
      <w:proofErr w:type="spellStart"/>
      <w:r>
        <w:rPr>
          <w:rFonts w:ascii="Times New Roman" w:eastAsia="Times New Roman" w:hAnsi="Times New Roman" w:cs="Times New Roman"/>
          <w:sz w:val="24"/>
          <w:szCs w:val="24"/>
        </w:rPr>
        <w:t>V.Kraučelienė</w:t>
      </w:r>
      <w:proofErr w:type="spellEnd"/>
      <w:r>
        <w:rPr>
          <w:rFonts w:ascii="Times New Roman" w:eastAsia="Times New Roman" w:hAnsi="Times New Roman" w:cs="Times New Roman"/>
          <w:sz w:val="24"/>
          <w:szCs w:val="24"/>
        </w:rPr>
        <w:t>, kviestiniai lektoriai.</w:t>
      </w:r>
    </w:p>
    <w:p w14:paraId="0000001F" w14:textId="77777777" w:rsidR="00612235" w:rsidRDefault="000627CB">
      <w:pPr>
        <w:spacing w:after="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VI. FINANSINIAI KAŠTAI IR JŲ ŠALTINIAI</w:t>
      </w:r>
    </w:p>
    <w:p w14:paraId="00000020" w14:textId="77777777" w:rsidR="00612235" w:rsidRDefault="000627CB">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Patalpos suteikiamos nemokamai. </w:t>
      </w:r>
    </w:p>
    <w:p w14:paraId="00000021" w14:textId="77777777" w:rsidR="00612235" w:rsidRDefault="000627CB">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Priemones teikia Jonavos r. švietimo pagalbos tarnyba.</w:t>
      </w:r>
    </w:p>
    <w:p w14:paraId="00000022" w14:textId="77777777" w:rsidR="00612235" w:rsidRDefault="000627CB">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Šiuo metu studijos nemokamos.</w:t>
      </w:r>
    </w:p>
    <w:p w14:paraId="00000023" w14:textId="77777777" w:rsidR="00612235" w:rsidRDefault="00612235">
      <w:pPr>
        <w:rPr>
          <w:rFonts w:ascii="Times New Roman" w:eastAsia="Times New Roman" w:hAnsi="Times New Roman" w:cs="Times New Roman"/>
          <w:sz w:val="24"/>
          <w:szCs w:val="24"/>
        </w:rPr>
      </w:pPr>
    </w:p>
    <w:p w14:paraId="00000024" w14:textId="77777777" w:rsidR="00612235" w:rsidRDefault="00612235">
      <w:pPr>
        <w:rPr>
          <w:rFonts w:ascii="Times New Roman" w:eastAsia="Times New Roman" w:hAnsi="Times New Roman" w:cs="Times New Roman"/>
          <w:b/>
          <w:sz w:val="24"/>
          <w:szCs w:val="24"/>
        </w:rPr>
      </w:pPr>
    </w:p>
    <w:sectPr w:rsidR="00612235">
      <w:pgSz w:w="11906" w:h="16838"/>
      <w:pgMar w:top="1701" w:right="567" w:bottom="1134" w:left="1701" w:header="567" w:footer="567" w:gutter="0"/>
      <w:pgNumType w:start="1"/>
      <w:cols w:space="12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2235"/>
    <w:rsid w:val="000627CB"/>
    <w:rsid w:val="00316069"/>
    <w:rsid w:val="00533BF0"/>
    <w:rsid w:val="00612235"/>
    <w:rsid w:val="00B9455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15BA3A"/>
  <w15:docId w15:val="{8A9DEC88-CAA2-4328-919D-2B1679809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lt-LT" w:eastAsia="lt-LT"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paragraph" w:styleId="Antrat1">
    <w:name w:val="heading 1"/>
    <w:basedOn w:val="prastasis"/>
    <w:next w:val="prastasis"/>
    <w:pPr>
      <w:keepNext/>
      <w:keepLines/>
      <w:spacing w:before="480" w:after="120"/>
      <w:outlineLvl w:val="0"/>
    </w:pPr>
    <w:rPr>
      <w:b/>
      <w:sz w:val="48"/>
      <w:szCs w:val="48"/>
    </w:rPr>
  </w:style>
  <w:style w:type="paragraph" w:styleId="Antrat2">
    <w:name w:val="heading 2"/>
    <w:basedOn w:val="prastasis"/>
    <w:next w:val="prastasis"/>
    <w:pPr>
      <w:keepNext/>
      <w:keepLines/>
      <w:spacing w:before="360" w:after="80"/>
      <w:outlineLvl w:val="1"/>
    </w:pPr>
    <w:rPr>
      <w:b/>
      <w:sz w:val="36"/>
      <w:szCs w:val="36"/>
    </w:rPr>
  </w:style>
  <w:style w:type="paragraph" w:styleId="Antrat3">
    <w:name w:val="heading 3"/>
    <w:basedOn w:val="prastasis"/>
    <w:next w:val="prastasis"/>
    <w:pPr>
      <w:keepNext/>
      <w:keepLines/>
      <w:spacing w:before="280" w:after="80"/>
      <w:outlineLvl w:val="2"/>
    </w:pPr>
    <w:rPr>
      <w:b/>
      <w:sz w:val="28"/>
      <w:szCs w:val="28"/>
    </w:rPr>
  </w:style>
  <w:style w:type="paragraph" w:styleId="Antrat4">
    <w:name w:val="heading 4"/>
    <w:basedOn w:val="prastasis"/>
    <w:next w:val="prastasis"/>
    <w:pPr>
      <w:keepNext/>
      <w:keepLines/>
      <w:spacing w:before="240" w:after="40"/>
      <w:outlineLvl w:val="3"/>
    </w:pPr>
    <w:rPr>
      <w:b/>
      <w:sz w:val="24"/>
      <w:szCs w:val="24"/>
    </w:rPr>
  </w:style>
  <w:style w:type="paragraph" w:styleId="Antrat5">
    <w:name w:val="heading 5"/>
    <w:basedOn w:val="prastasis"/>
    <w:next w:val="prastasis"/>
    <w:pPr>
      <w:keepNext/>
      <w:keepLines/>
      <w:spacing w:before="220" w:after="40"/>
      <w:outlineLvl w:val="4"/>
    </w:pPr>
    <w:rPr>
      <w:b/>
    </w:rPr>
  </w:style>
  <w:style w:type="paragraph" w:styleId="Antrat6">
    <w:name w:val="heading 6"/>
    <w:basedOn w:val="prastasis"/>
    <w:next w:val="prastasis"/>
    <w:pPr>
      <w:keepNext/>
      <w:keepLines/>
      <w:spacing w:before="200" w:after="40"/>
      <w:outlineLvl w:val="5"/>
    </w:pPr>
    <w:rPr>
      <w:b/>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Pavadinimas">
    <w:name w:val="Title"/>
    <w:basedOn w:val="prastasis"/>
    <w:next w:val="prastasis"/>
    <w:pPr>
      <w:keepNext/>
      <w:keepLines/>
      <w:spacing w:before="480" w:after="120"/>
    </w:pPr>
    <w:rPr>
      <w:b/>
      <w:sz w:val="72"/>
      <w:szCs w:val="72"/>
    </w:rPr>
  </w:style>
  <w:style w:type="paragraph" w:styleId="Sraopastraipa">
    <w:name w:val="List Paragraph"/>
    <w:basedOn w:val="prastasis"/>
    <w:uiPriority w:val="34"/>
    <w:qFormat/>
    <w:rsid w:val="00823DC6"/>
    <w:pPr>
      <w:ind w:left="720"/>
      <w:contextualSpacing/>
    </w:pPr>
  </w:style>
  <w:style w:type="paragraph" w:styleId="Paantrat">
    <w:name w:val="Subtitle"/>
    <w:basedOn w:val="prastasis"/>
    <w:next w:val="prastasis"/>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15704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CuTlFs5gL5kLeslHSfPgihoZcw==">CgMxLjAyCGguZ2pkZ3hzOAByITFWRndYWEpkODVGLTRMN3hRckNubWxYYkZURXh2MTJkcQ==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1538</Words>
  <Characters>878</Characters>
  <Application>Microsoft Office Word</Application>
  <DocSecurity>0</DocSecurity>
  <Lines>7</Lines>
  <Paragraphs>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Labas</dc:creator>
  <cp:lastModifiedBy>Rita Masiliuniene</cp:lastModifiedBy>
  <cp:revision>2</cp:revision>
  <dcterms:created xsi:type="dcterms:W3CDTF">2026-10-15T13:51:00Z</dcterms:created>
  <dcterms:modified xsi:type="dcterms:W3CDTF">2026-10-15T13:51:00Z</dcterms:modified>
</cp:coreProperties>
</file>